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华文中宋" w:hAnsi="华文中宋" w:eastAsia="华文中宋" w:cs="华文中宋"/>
          <w:color w:val="FF0000"/>
          <w:sz w:val="52"/>
          <w:szCs w:val="52"/>
          <w:lang w:val="en-US" w:eastAsia="zh-CN"/>
        </w:rPr>
      </w:pPr>
    </w:p>
    <w:p>
      <w:pPr>
        <w:jc w:val="center"/>
        <w:rPr>
          <w:rFonts w:hint="eastAsia" w:ascii="华文中宋" w:hAnsi="华文中宋" w:eastAsia="华文中宋" w:cs="华文中宋"/>
          <w:color w:val="FF0000"/>
          <w:sz w:val="52"/>
          <w:szCs w:val="52"/>
          <w:lang w:val="en-US" w:eastAsia="zh-CN"/>
        </w:rPr>
      </w:pPr>
      <w:r>
        <w:rPr>
          <w:rFonts w:hint="eastAsia" w:ascii="华文中宋" w:hAnsi="华文中宋" w:eastAsia="华文中宋" w:cs="华文中宋"/>
          <w:color w:val="FF0000"/>
          <w:sz w:val="52"/>
          <w:szCs w:val="52"/>
          <w:lang w:val="en-US" w:eastAsia="zh-CN"/>
        </w:rPr>
        <w:t>中国教育工会西南大学委员会文件</w:t>
      </w:r>
    </w:p>
    <w:p>
      <w:pPr>
        <w:widowControl/>
        <w:spacing w:line="540" w:lineRule="exact"/>
        <w:ind w:right="-514"/>
        <w:jc w:val="center"/>
        <w:rPr>
          <w:rFonts w:eastAsia="仿宋_GB2312"/>
          <w:bCs/>
          <w:color w:val="333333"/>
          <w:kern w:val="0"/>
          <w:sz w:val="32"/>
          <w:szCs w:val="32"/>
        </w:rPr>
      </w:pPr>
    </w:p>
    <w:p>
      <w:pPr>
        <w:widowControl/>
        <w:spacing w:line="540" w:lineRule="exact"/>
        <w:ind w:right="-514"/>
        <w:jc w:val="center"/>
        <w:rPr>
          <w:rFonts w:eastAsia="仿宋_GB2312"/>
          <w:bCs/>
          <w:color w:val="333333"/>
          <w:kern w:val="0"/>
          <w:sz w:val="32"/>
          <w:szCs w:val="32"/>
        </w:rPr>
      </w:pPr>
      <w:r>
        <w:rPr>
          <w:rFonts w:eastAsia="仿宋_GB2312"/>
          <w:bCs/>
          <w:color w:val="333333"/>
          <w:kern w:val="0"/>
          <w:sz w:val="32"/>
          <w:szCs w:val="32"/>
        </w:rPr>
        <w:t>西校工</w:t>
      </w:r>
      <w:r>
        <w:rPr>
          <w:rFonts w:hint="eastAsia" w:eastAsia="仿宋_GB2312"/>
          <w:bCs/>
          <w:color w:val="333333"/>
          <w:kern w:val="0"/>
          <w:sz w:val="32"/>
          <w:szCs w:val="32"/>
        </w:rPr>
        <w:t>〔</w:t>
      </w:r>
      <w:r>
        <w:rPr>
          <w:rFonts w:eastAsia="仿宋_GB2312"/>
          <w:bCs/>
          <w:color w:val="333333"/>
          <w:kern w:val="0"/>
          <w:sz w:val="32"/>
          <w:szCs w:val="32"/>
        </w:rPr>
        <w:t>201</w:t>
      </w:r>
      <w:r>
        <w:rPr>
          <w:rFonts w:hint="eastAsia" w:eastAsia="仿宋_GB2312"/>
          <w:bCs/>
          <w:color w:val="333333"/>
          <w:kern w:val="0"/>
          <w:sz w:val="32"/>
          <w:szCs w:val="32"/>
          <w:lang w:val="en-US" w:eastAsia="zh-CN"/>
        </w:rPr>
        <w:t>8</w:t>
      </w:r>
      <w:r>
        <w:rPr>
          <w:rFonts w:hint="eastAsia" w:eastAsia="仿宋_GB2312"/>
          <w:bCs/>
          <w:color w:val="333333"/>
          <w:kern w:val="0"/>
          <w:sz w:val="32"/>
          <w:szCs w:val="32"/>
        </w:rPr>
        <w:t>〕</w:t>
      </w:r>
      <w:r>
        <w:rPr>
          <w:rFonts w:hint="eastAsia" w:eastAsia="仿宋_GB2312"/>
          <w:bCs/>
          <w:color w:val="333333"/>
          <w:kern w:val="0"/>
          <w:sz w:val="32"/>
          <w:szCs w:val="32"/>
          <w:lang w:val="en-US" w:eastAsia="zh-CN"/>
        </w:rPr>
        <w:t>1</w:t>
      </w:r>
      <w:r>
        <w:rPr>
          <w:rFonts w:eastAsia="仿宋_GB2312"/>
          <w:bCs/>
          <w:color w:val="333333"/>
          <w:kern w:val="0"/>
          <w:sz w:val="32"/>
          <w:szCs w:val="32"/>
        </w:rPr>
        <w:t>号</w:t>
      </w:r>
    </w:p>
    <w:p>
      <w:pPr>
        <w:jc w:val="center"/>
        <w:rPr>
          <w:rFonts w:eastAsia="仿宋_GB2312"/>
          <w:bCs/>
          <w:color w:val="333333"/>
          <w:kern w:val="0"/>
          <w:sz w:val="32"/>
          <w:szCs w:val="32"/>
        </w:rPr>
      </w:pPr>
      <w:r>
        <w:rPr>
          <w:sz w:val="52"/>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46990</wp:posOffset>
                </wp:positionV>
                <wp:extent cx="5600700" cy="9525"/>
                <wp:effectExtent l="0" t="0" r="0" b="0"/>
                <wp:wrapNone/>
                <wp:docPr id="4" name="直接连接符 4"/>
                <wp:cNvGraphicFramePr/>
                <a:graphic xmlns:a="http://schemas.openxmlformats.org/drawingml/2006/main">
                  <a:graphicData uri="http://schemas.microsoft.com/office/word/2010/wordprocessingShape">
                    <wps:wsp>
                      <wps:cNvCnPr/>
                      <wps:spPr>
                        <a:xfrm flipV="1">
                          <a:off x="3446780" y="2553970"/>
                          <a:ext cx="5600700" cy="9525"/>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flip:y;margin-left:-3.1pt;margin-top:3.7pt;height:0.75pt;width:441pt;z-index:251658240;mso-width-relative:page;mso-height-relative:page;" filled="f" stroked="t" coordsize="21600,21600" o:gfxdata="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DH7R1wAAAAYB&#10;AAAPAAAAAAAAAAEAIAAAACIAAABkcnMvZG93bnJldi54bWxQSwECFAAUAAAACACHTuJA6k9tMeMB&#10;AAB9AwAADgAAAAAAAAABACAAAAAmAQAAZHJzL2Uyb0RvYy54bWxQSwUGAAAAAAYABgBZAQAAewUA&#10;AAAA&#10;">
                <v:fill on="f" focussize="0,0"/>
                <v:stroke weight="1.5pt" color="#FF0000 [3205]"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eastAsia="方正小标宋_GBK"/>
          <w:sz w:val="44"/>
          <w:szCs w:val="44"/>
        </w:rPr>
      </w:pPr>
      <w:r>
        <w:rPr>
          <w:rFonts w:eastAsia="方正小标宋_GBK"/>
          <w:sz w:val="44"/>
          <w:szCs w:val="44"/>
        </w:rPr>
        <w:t>关于开展</w:t>
      </w:r>
      <w:r>
        <w:rPr>
          <w:rFonts w:hint="default" w:ascii="Times New Roman" w:hAnsi="Times New Roman" w:eastAsia="方正小标宋_GBK" w:cs="Times New Roman"/>
          <w:b/>
          <w:bCs/>
          <w:sz w:val="44"/>
          <w:szCs w:val="44"/>
        </w:rPr>
        <w:t>2018</w:t>
      </w:r>
      <w:r>
        <w:rPr>
          <w:rFonts w:eastAsia="方正小标宋_GBK"/>
          <w:sz w:val="44"/>
          <w:szCs w:val="44"/>
        </w:rPr>
        <w:t>年“三八”国际妇女节纪念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val="en-US" w:eastAsia="zh-CN"/>
        </w:rPr>
      </w:pPr>
      <w:r>
        <w:rPr>
          <w:rFonts w:eastAsia="方正小标宋_GBK"/>
          <w:sz w:val="44"/>
          <w:szCs w:val="44"/>
        </w:rPr>
        <w:t>活动的通知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各部门工会：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在第10</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个“三八”国际妇女节到来之际，为进一步促进女教职工身心健康、丰富女教职工的文化生活、加强女教职工的沟通与交流、展示女教职工爱岗敬业、乐于奉献、时尚健康的精神风貌，激励广大女教职工为学校改革发展作出更大的贡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经研究，校工会</w:t>
      </w:r>
      <w:r>
        <w:rPr>
          <w:rFonts w:hint="eastAsia" w:ascii="Times New Roman" w:hAnsi="Times New Roman" w:eastAsia="方正仿宋_GBK" w:cs="Times New Roman"/>
          <w:sz w:val="32"/>
          <w:szCs w:val="32"/>
          <w:lang w:val="en-US" w:eastAsia="zh-CN"/>
        </w:rPr>
        <w:t>女教职工委员会</w:t>
      </w:r>
      <w:r>
        <w:rPr>
          <w:rFonts w:hint="default" w:ascii="Times New Roman" w:hAnsi="Times New Roman" w:eastAsia="方正仿宋_GBK" w:cs="Times New Roman"/>
          <w:sz w:val="32"/>
          <w:szCs w:val="32"/>
          <w:lang w:val="en-US" w:eastAsia="zh-CN"/>
        </w:rPr>
        <w:t>拟举办“巾帼论坛”等系列活动。具体安排如下：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0"/>
        <w:jc w:val="both"/>
        <w:textAlignment w:val="auto"/>
        <w:outlineLvl w:val="9"/>
        <w:rPr>
          <w:rFonts w:hint="default" w:ascii="Times New Roman" w:hAnsi="Times New Roman" w:eastAsia="方正黑体_GBK" w:cs="Times New Roman"/>
          <w:b/>
          <w:bCs/>
          <w:sz w:val="32"/>
          <w:szCs w:val="32"/>
          <w:lang w:val="en-US" w:eastAsia="zh-CN"/>
        </w:rPr>
      </w:pPr>
      <w:r>
        <w:rPr>
          <w:rFonts w:hint="default" w:ascii="Times New Roman" w:hAnsi="Times New Roman" w:eastAsia="方正黑体_GBK" w:cs="Times New Roman"/>
          <w:b/>
          <w:bCs/>
          <w:sz w:val="32"/>
          <w:szCs w:val="32"/>
          <w:lang w:val="en-US" w:eastAsia="zh-CN"/>
        </w:rPr>
        <w:t>主要活动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 xml:space="preserve">   （一）“巾帼论坛”第</w:t>
      </w:r>
      <w:r>
        <w:rPr>
          <w:rFonts w:hint="eastAsia" w:ascii="Times New Roman" w:hAnsi="Times New Roman" w:eastAsia="方正楷体_GBK" w:cs="Times New Roman"/>
          <w:b/>
          <w:bCs/>
          <w:sz w:val="32"/>
          <w:szCs w:val="32"/>
          <w:lang w:val="en-US" w:eastAsia="zh-CN"/>
        </w:rPr>
        <w:t>三</w:t>
      </w:r>
      <w:r>
        <w:rPr>
          <w:rFonts w:hint="default" w:ascii="Times New Roman" w:hAnsi="Times New Roman" w:eastAsia="方正楷体_GBK" w:cs="Times New Roman"/>
          <w:b/>
          <w:bCs/>
          <w:sz w:val="32"/>
          <w:szCs w:val="32"/>
          <w:lang w:val="en-US" w:eastAsia="zh-CN"/>
        </w:rPr>
        <w:t>讲</w:t>
      </w:r>
      <w:r>
        <w:rPr>
          <w:rFonts w:hint="eastAsia" w:ascii="Times New Roman" w:hAnsi="Times New Roman" w:eastAsia="方正楷体_GBK" w:cs="Times New Roman"/>
          <w:b/>
          <w:bCs/>
          <w:sz w:val="32"/>
          <w:szCs w:val="32"/>
          <w:lang w:val="en-US" w:eastAsia="zh-CN"/>
        </w:rPr>
        <w:t>—为了孩子，做个温暖的女人</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主讲人：</w:t>
      </w:r>
      <w:r>
        <w:rPr>
          <w:rFonts w:hint="eastAsia" w:ascii="Times New Roman" w:hAnsi="Times New Roman" w:eastAsia="方正仿宋_GBK" w:cs="Times New Roman"/>
          <w:sz w:val="32"/>
          <w:szCs w:val="32"/>
          <w:lang w:val="en-US" w:eastAsia="zh-CN"/>
        </w:rPr>
        <w:t>附属中学聂盛荣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活动时间: 3月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上午9</w:t>
      </w:r>
      <w:r>
        <w:rPr>
          <w:rFonts w:hint="default" w:ascii="Times New Roman" w:hAnsi="Times New Roman" w:eastAsia="方正仿宋_GBK" w:cs="Times New Roman"/>
          <w:sz w:val="32"/>
          <w:szCs w:val="32"/>
          <w:lang w:val="en-US" w:eastAsia="zh-CN"/>
        </w:rPr>
        <w:t>点</w:t>
      </w:r>
      <w:r>
        <w:rPr>
          <w:rFonts w:hint="eastAsia" w:ascii="Times New Roman" w:hAnsi="Times New Roman" w:eastAsia="方正仿宋_GBK" w:cs="Times New Roman"/>
          <w:sz w:val="32"/>
          <w:szCs w:val="32"/>
          <w:lang w:val="en-US" w:eastAsia="zh-CN"/>
        </w:rPr>
        <w:t>30分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活动地点：北区圆顶二楼健身中心0229多功能厅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4. </w:t>
      </w:r>
      <w:r>
        <w:rPr>
          <w:rFonts w:hint="eastAsia" w:ascii="Times New Roman" w:hAnsi="Times New Roman" w:eastAsia="方正仿宋_GBK" w:cs="Times New Roman"/>
          <w:sz w:val="32"/>
          <w:szCs w:val="32"/>
          <w:lang w:val="en-US" w:eastAsia="zh-CN"/>
        </w:rPr>
        <w:t>活动名额</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每个部门工会派1-2人参加，3月5日下午4点前报参会名单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jc w:val="both"/>
        <w:textAlignment w:val="auto"/>
        <w:outlineLvl w:val="9"/>
        <w:rPr>
          <w:rFonts w:hint="eastAsia"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 xml:space="preserve">   （二）</w:t>
      </w:r>
      <w:r>
        <w:rPr>
          <w:rFonts w:hint="eastAsia" w:ascii="Times New Roman" w:hAnsi="Times New Roman" w:eastAsia="方正楷体_GBK" w:cs="Times New Roman"/>
          <w:b/>
          <w:bCs/>
          <w:sz w:val="32"/>
          <w:szCs w:val="32"/>
          <w:lang w:val="en-US" w:eastAsia="zh-CN"/>
        </w:rPr>
        <w:t>美丽女性 花语人生—插花技巧讲座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 活动时间: 3月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日下午3点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 活动地点：北区圆顶二楼健身中心0229多功能厅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报名方式</w:t>
      </w:r>
      <w:r>
        <w:rPr>
          <w:rFonts w:hint="default" w:ascii="Times New Roman" w:hAnsi="Times New Roman" w:eastAsia="方正仿宋_GBK" w:cs="Times New Roman"/>
          <w:sz w:val="32"/>
          <w:szCs w:val="32"/>
          <w:lang w:val="en-US" w:eastAsia="zh-CN"/>
        </w:rPr>
        <w:t>：关注西南大学工会微信公众号（方法一：进入微信页面→点击右上角“+”→选择“添加朋友”→在“公众号”中搜索“西南大学工会” →点击“关注”→进入西南大学工会微信号；方法二，扫下方工会二维码关注），进入公众号后点击左下角即可留言报名参加。需留下姓名、工作单位、联系电话</w:t>
      </w:r>
      <w:r>
        <w:rPr>
          <w:rFonts w:hint="eastAsia" w:ascii="Times New Roman" w:hAnsi="Times New Roman" w:eastAsia="方正仿宋_GBK" w:cs="Times New Roman"/>
          <w:sz w:val="32"/>
          <w:szCs w:val="32"/>
          <w:lang w:val="en-US" w:eastAsia="zh-CN"/>
        </w:rPr>
        <w:t>以及活动名称。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活动名额：以留言报名时间顺序为准，取前</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0名，届时会短信通知参加人员。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jc w:val="both"/>
        <w:textAlignment w:val="auto"/>
        <w:outlineLvl w:val="9"/>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 xml:space="preserve">   （三）</w:t>
      </w:r>
      <w:r>
        <w:rPr>
          <w:rFonts w:hint="eastAsia" w:ascii="Times New Roman" w:hAnsi="Times New Roman" w:eastAsia="方正楷体_GBK" w:cs="Times New Roman"/>
          <w:b/>
          <w:bCs/>
          <w:sz w:val="32"/>
          <w:szCs w:val="32"/>
          <w:lang w:val="en-US" w:eastAsia="zh-CN"/>
        </w:rPr>
        <w:t>妇科保健知识讲座及健康体检答疑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 </w:t>
      </w:r>
      <w:r>
        <w:rPr>
          <w:rFonts w:hint="eastAsia" w:ascii="Times New Roman" w:hAnsi="Times New Roman" w:eastAsia="方正仿宋_GBK" w:cs="Times New Roman"/>
          <w:sz w:val="32"/>
          <w:szCs w:val="32"/>
          <w:lang w:val="en-US" w:eastAsia="zh-CN"/>
        </w:rPr>
        <w:t>主讲人：重庆市人民医院妇产科主任医师吴琴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参与对象：西南大学在职女教职工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3. 活动时间: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3月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下午3点-5点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4. </w:t>
      </w:r>
      <w:r>
        <w:rPr>
          <w:rFonts w:hint="default" w:ascii="Times New Roman" w:hAnsi="Times New Roman" w:eastAsia="方正仿宋_GBK" w:cs="Times New Roman"/>
          <w:sz w:val="32"/>
          <w:szCs w:val="32"/>
          <w:lang w:val="en-US" w:eastAsia="zh-CN"/>
        </w:rPr>
        <w:t>活动地点：北区圆顶二楼健身中心0229多功能厅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（下方为西南大学微信公众号二维码，欢迎关注）</w:t>
      </w:r>
      <w:r>
        <w:rPr>
          <w:rFonts w:hint="eastAsia"/>
          <w:lang w:eastAsia="zh-CN"/>
        </w:rPr>
        <w:drawing>
          <wp:inline distT="0" distB="0" distL="114300" distR="114300">
            <wp:extent cx="3086100" cy="3115310"/>
            <wp:effectExtent l="0" t="0" r="0" b="8890"/>
            <wp:docPr id="1" name="图片 1" descr="qrcode_for_gh_ebffd6bb7b91_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ebffd6bb7b91_430"/>
                    <pic:cNvPicPr>
                      <a:picLocks noChangeAspect="1"/>
                    </pic:cNvPicPr>
                  </pic:nvPicPr>
                  <pic:blipFill>
                    <a:blip r:embed="rId11"/>
                    <a:stretch>
                      <a:fillRect/>
                    </a:stretch>
                  </pic:blipFill>
                  <pic:spPr>
                    <a:xfrm>
                      <a:off x="0" y="0"/>
                      <a:ext cx="3086100" cy="311531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二、校工会将按照各部门工会在编在岗女教职工人数划拨庆祝活动补助经费（每人50元）</w:t>
      </w:r>
      <w:r>
        <w:rPr>
          <w:rFonts w:hint="eastAsia" w:ascii="Times New Roman" w:hAnsi="Times New Roman" w:eastAsia="方正仿宋_GBK" w:cs="Times New Roman"/>
          <w:b/>
          <w:bCs/>
          <w:sz w:val="32"/>
          <w:szCs w:val="32"/>
          <w:lang w:val="en-US" w:eastAsia="zh-CN"/>
        </w:rPr>
        <w:t>。请</w:t>
      </w:r>
      <w:r>
        <w:rPr>
          <w:rFonts w:hint="default" w:ascii="Times New Roman" w:hAnsi="Times New Roman" w:eastAsia="方正仿宋_GBK" w:cs="Times New Roman"/>
          <w:b/>
          <w:bCs/>
          <w:sz w:val="32"/>
          <w:szCs w:val="32"/>
          <w:lang w:val="en-US" w:eastAsia="zh-CN"/>
        </w:rPr>
        <w:t>各部门工会女工委员将本单位在编在岗女教职工的准确名单（见附件</w:t>
      </w: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US" w:eastAsia="zh-CN"/>
        </w:rPr>
        <w:t>，一式两份，须盖鲜章及分管领导签字）于3月</w:t>
      </w:r>
      <w:r>
        <w:rPr>
          <w:rFonts w:hint="eastAsia"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b/>
          <w:bCs/>
          <w:sz w:val="32"/>
          <w:szCs w:val="32"/>
          <w:lang w:val="en-US" w:eastAsia="zh-CN"/>
        </w:rPr>
        <w:t>日</w:t>
      </w:r>
      <w:r>
        <w:rPr>
          <w:rFonts w:hint="eastAsia" w:ascii="Times New Roman" w:hAnsi="Times New Roman" w:eastAsia="方正仿宋_GBK" w:cs="Times New Roman"/>
          <w:b/>
          <w:bCs/>
          <w:sz w:val="32"/>
          <w:szCs w:val="32"/>
          <w:lang w:val="en-US" w:eastAsia="zh-CN"/>
        </w:rPr>
        <w:t>前</w:t>
      </w:r>
      <w:r>
        <w:rPr>
          <w:rFonts w:hint="default" w:ascii="Times New Roman" w:hAnsi="Times New Roman" w:eastAsia="方正仿宋_GBK" w:cs="Times New Roman"/>
          <w:b/>
          <w:bCs/>
          <w:sz w:val="32"/>
          <w:szCs w:val="32"/>
          <w:lang w:val="en-US" w:eastAsia="zh-CN"/>
        </w:rPr>
        <w:t>报校工会组织宣传部，联系人：石莹华，电话68254789。</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三、各部门工会要高度重视，结合工作实际，精心策划内容丰富、形式多样的活动，努力营造节日氛围，让女教职工过一个有意义的节日，激励和引领广大女教职工以更加饱满的热情投入到工作和学习中，为学校改革发展再立新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四、做好纪念活动总结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各部门工会要认真总结，将特色活动以及好的经验、做法形成文字、图片或视频材料，</w:t>
      </w:r>
      <w:r>
        <w:rPr>
          <w:rFonts w:hint="eastAsia" w:ascii="Times New Roman" w:hAnsi="Times New Roman" w:eastAsia="方正仿宋_GBK" w:cs="Times New Roman"/>
          <w:sz w:val="32"/>
          <w:szCs w:val="32"/>
          <w:lang w:val="en-US" w:eastAsia="zh-CN"/>
        </w:rPr>
        <w:t>及时</w:t>
      </w:r>
      <w:r>
        <w:rPr>
          <w:rFonts w:hint="default" w:ascii="Times New Roman" w:hAnsi="Times New Roman" w:eastAsia="方正仿宋_GBK" w:cs="Times New Roman"/>
          <w:sz w:val="32"/>
          <w:szCs w:val="32"/>
          <w:lang w:val="en-US" w:eastAsia="zh-CN"/>
        </w:rPr>
        <w:t>报校工会。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"mailto:喻姗姗，68252508，516691217@qq.com" </w:instrText>
      </w:r>
      <w:r>
        <w:rPr>
          <w:rFonts w:hint="default" w:ascii="Times New Roman" w:hAnsi="Times New Roman" w:eastAsia="方正仿宋_GBK" w:cs="Times New Roman"/>
          <w:sz w:val="32"/>
          <w:szCs w:val="32"/>
          <w:lang w:val="en-US" w:eastAsia="zh-CN"/>
        </w:rPr>
        <w:fldChar w:fldCharType="separate"/>
      </w:r>
      <w:r>
        <w:rPr>
          <w:rStyle w:val="5"/>
          <w:rFonts w:hint="eastAsia" w:ascii="Times New Roman" w:hAnsi="Times New Roman" w:eastAsia="方正仿宋_GBK" w:cs="Times New Roman"/>
          <w:sz w:val="32"/>
          <w:szCs w:val="32"/>
          <w:lang w:val="en-US" w:eastAsia="zh-CN"/>
        </w:rPr>
        <w:t xml:space="preserve">张琦林 </w:t>
      </w:r>
      <w:r>
        <w:rPr>
          <w:rStyle w:val="5"/>
          <w:rFonts w:hint="default" w:ascii="Times New Roman" w:hAnsi="Times New Roman" w:eastAsia="方正仿宋_GBK" w:cs="Times New Roman"/>
          <w:sz w:val="32"/>
          <w:szCs w:val="32"/>
          <w:lang w:val="en-US" w:eastAsia="zh-CN"/>
        </w:rPr>
        <w:t>6825</w:t>
      </w:r>
      <w:r>
        <w:rPr>
          <w:rStyle w:val="5"/>
          <w:rFonts w:hint="eastAsia" w:ascii="Times New Roman" w:hAnsi="Times New Roman" w:eastAsia="方正仿宋_GBK" w:cs="Times New Roman"/>
          <w:sz w:val="32"/>
          <w:szCs w:val="32"/>
          <w:lang w:val="en-US" w:eastAsia="zh-CN"/>
        </w:rPr>
        <w:t xml:space="preserve">1395 </w:t>
      </w:r>
      <w:r>
        <w:rPr>
          <w:rFonts w:hint="default" w:ascii="Times New Roman" w:hAnsi="Times New Roman" w:eastAsia="方正仿宋_GBK" w:cs="Times New Roman"/>
          <w:sz w:val="32"/>
          <w:szCs w:val="32"/>
          <w:lang w:val="en-US" w:eastAsia="zh-CN"/>
        </w:rPr>
        <w:fldChar w:fldCharType="end"/>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526037828</w:t>
      </w:r>
      <w:r>
        <w:rPr>
          <w:rFonts w:hint="eastAsia" w:ascii="Times New Roman" w:hAnsi="Times New Roman" w:eastAsia="方正仿宋_GBK" w:cs="Times New Roman"/>
          <w:sz w:val="32"/>
          <w:szCs w:val="32"/>
          <w:lang w:val="en-US" w:eastAsia="zh-CN"/>
        </w:rPr>
        <w:t>@qq.com</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64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请做好今年教职工子女小学毕业生、初中毕业生及高中毕业生的统计上报工作，3月31日前报校工会生活福利部。具体要求及表格见附件</w:t>
      </w:r>
      <w:r>
        <w:rPr>
          <w:rFonts w:hint="eastAsia" w:ascii="Times New Roman" w:hAnsi="Times New Roman" w:eastAsia="方正仿宋_GBK" w:cs="Times New Roman"/>
          <w:sz w:val="32"/>
          <w:szCs w:val="32"/>
          <w:lang w:val="en-US" w:eastAsia="zh-CN"/>
        </w:rPr>
        <w:t>2、附件3和附件4</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"mailto:生活福利部吴睿明，68252396，707589@qq.com。" </w:instrText>
      </w:r>
      <w:r>
        <w:rPr>
          <w:rFonts w:hint="default" w:ascii="Times New Roman" w:hAnsi="Times New Roman" w:eastAsia="方正仿宋_GBK" w:cs="Times New Roman"/>
          <w:sz w:val="32"/>
          <w:szCs w:val="32"/>
          <w:lang w:val="en-US" w:eastAsia="zh-CN"/>
        </w:rPr>
        <w:fldChar w:fldCharType="separate"/>
      </w:r>
      <w:r>
        <w:rPr>
          <w:rStyle w:val="5"/>
          <w:rFonts w:hint="default" w:ascii="Times New Roman" w:hAnsi="Times New Roman" w:eastAsia="方正仿宋_GBK" w:cs="Times New Roman"/>
          <w:sz w:val="32"/>
          <w:szCs w:val="32"/>
          <w:lang w:val="en-US" w:eastAsia="zh-CN"/>
        </w:rPr>
        <w:t>吴睿明</w:t>
      </w:r>
      <w:r>
        <w:rPr>
          <w:rStyle w:val="5"/>
          <w:rFonts w:hint="eastAsia" w:ascii="Times New Roman" w:hAnsi="Times New Roman" w:eastAsia="方正仿宋_GBK" w:cs="Times New Roman"/>
          <w:sz w:val="32"/>
          <w:szCs w:val="32"/>
          <w:lang w:val="en-US" w:eastAsia="zh-CN"/>
        </w:rPr>
        <w:t xml:space="preserve"> </w:t>
      </w:r>
      <w:r>
        <w:rPr>
          <w:rStyle w:val="5"/>
          <w:rFonts w:hint="default" w:ascii="Times New Roman" w:hAnsi="Times New Roman" w:eastAsia="方正仿宋_GBK" w:cs="Times New Roman"/>
          <w:sz w:val="32"/>
          <w:szCs w:val="32"/>
          <w:lang w:val="en-US" w:eastAsia="zh-CN"/>
        </w:rPr>
        <w:t>68252396</w:t>
      </w:r>
      <w:r>
        <w:rPr>
          <w:rStyle w:val="5"/>
          <w:rFonts w:hint="eastAsia" w:ascii="Times New Roman" w:hAnsi="Times New Roman" w:eastAsia="方正仿宋_GBK" w:cs="Times New Roman"/>
          <w:sz w:val="32"/>
          <w:szCs w:val="32"/>
          <w:lang w:val="en-US" w:eastAsia="zh-CN"/>
        </w:rPr>
        <w:t xml:space="preserve">   </w:t>
      </w:r>
      <w:r>
        <w:rPr>
          <w:rStyle w:val="5"/>
          <w:rFonts w:hint="default" w:ascii="Times New Roman" w:hAnsi="Times New Roman" w:eastAsia="方正仿宋_GBK" w:cs="Times New Roman"/>
          <w:sz w:val="32"/>
          <w:szCs w:val="32"/>
          <w:lang w:val="en-US" w:eastAsia="zh-CN"/>
        </w:rPr>
        <w:t>707589@qq.com</w:t>
      </w:r>
      <w:r>
        <w:rPr>
          <w:rFonts w:hint="default" w:ascii="Times New Roman" w:hAnsi="Times New Roman" w:eastAsia="方正仿宋_GBK" w:cs="Times New Roman"/>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1280" w:firstLineChars="4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 西南大学在编在岗女教职工统计表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 西南大学教职工子女2018年小学毕业生登记表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3. 西南大学教职工子女2018年初中毕业生登记表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4. 西南大学教职工子女2018年高中毕业生登记表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中国教育工会西南大学委员会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2018年3月1日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lef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outlineLvl w:val="9"/>
        <w:rPr>
          <w:rFonts w:hint="default" w:ascii="Times New Roman" w:hAnsi="Times New Roman" w:eastAsia="方正小标宋_GBK" w:cs="Times New Roman"/>
          <w:b/>
          <w:bCs/>
          <w:sz w:val="44"/>
          <w:szCs w:val="44"/>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outlineLvl w:val="9"/>
        <w:rPr>
          <w:rFonts w:hint="default" w:ascii="Times New Roman" w:hAnsi="Times New Roman" w:eastAsia="方正黑体_GBK" w:cs="Times New Roman"/>
          <w:b/>
          <w:bCs/>
          <w:sz w:val="32"/>
          <w:szCs w:val="32"/>
          <w:lang w:val="en-US" w:eastAsia="zh-CN"/>
        </w:rPr>
      </w:pPr>
      <w:r>
        <w:rPr>
          <w:rFonts w:hint="default" w:ascii="Times New Roman" w:hAnsi="Times New Roman" w:eastAsia="方正黑体_GBK" w:cs="Times New Roman"/>
          <w:b/>
          <w:bCs/>
          <w:sz w:val="32"/>
          <w:szCs w:val="32"/>
          <w:lang w:val="en-US" w:eastAsia="zh-CN"/>
        </w:rPr>
        <w:t>附件</w:t>
      </w:r>
      <w:r>
        <w:rPr>
          <w:rFonts w:hint="eastAsia" w:ascii="Times New Roman" w:hAnsi="Times New Roman" w:eastAsia="方正黑体_GBK" w:cs="Times New Roman"/>
          <w:b/>
          <w:bCs/>
          <w:sz w:val="32"/>
          <w:szCs w:val="32"/>
          <w:lang w:val="en-US" w:eastAsia="zh-CN"/>
        </w:rPr>
        <w:t>1</w:t>
      </w:r>
    </w:p>
    <w:p>
      <w:pPr>
        <w:jc w:val="center"/>
        <w:rPr>
          <w:rFonts w:hint="default" w:ascii="Times New Roman" w:hAnsi="Times New Roman" w:eastAsia="华文中宋" w:cs="Times New Roman"/>
          <w:b/>
          <w:bCs/>
          <w:sz w:val="44"/>
          <w:szCs w:val="44"/>
          <w:lang w:val="en-US" w:eastAsia="zh-CN"/>
        </w:rPr>
      </w:pPr>
      <w:r>
        <w:rPr>
          <w:rFonts w:hint="default" w:ascii="Times New Roman" w:hAnsi="Times New Roman" w:eastAsia="华文中宋" w:cs="Times New Roman"/>
          <w:b/>
          <w:bCs/>
          <w:sz w:val="44"/>
          <w:szCs w:val="44"/>
          <w:lang w:eastAsia="zh-CN"/>
        </w:rPr>
        <w:t>西南大学</w:t>
      </w:r>
      <w:r>
        <w:rPr>
          <w:rFonts w:hint="default" w:ascii="Times New Roman" w:hAnsi="Times New Roman" w:eastAsia="华文中宋" w:cs="Times New Roman"/>
          <w:b/>
          <w:bCs/>
          <w:sz w:val="44"/>
          <w:szCs w:val="44"/>
          <w:lang w:val="en-US" w:eastAsia="zh-CN"/>
        </w:rPr>
        <w:t>在编在岗女教职工统计表</w:t>
      </w:r>
    </w:p>
    <w:p>
      <w:pP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部门工会（盖章）：        分管领导：       日期：</w:t>
      </w:r>
    </w:p>
    <w:tbl>
      <w:tblPr>
        <w:tblStyle w:val="7"/>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359"/>
        <w:gridCol w:w="1650"/>
        <w:gridCol w:w="255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序号</w:t>
            </w:r>
          </w:p>
        </w:tc>
        <w:tc>
          <w:tcPr>
            <w:tcW w:w="1359"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工资号</w:t>
            </w:r>
          </w:p>
        </w:tc>
        <w:tc>
          <w:tcPr>
            <w:tcW w:w="1650"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姓名</w:t>
            </w:r>
          </w:p>
        </w:tc>
        <w:tc>
          <w:tcPr>
            <w:tcW w:w="2550"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工作单位</w:t>
            </w:r>
          </w:p>
        </w:tc>
        <w:tc>
          <w:tcPr>
            <w:tcW w:w="217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1</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2</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3</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4</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5</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6</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7</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8</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9</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10</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11</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12</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13</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14</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15</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vAlign w:val="center"/>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16</w:t>
            </w:r>
          </w:p>
        </w:tc>
        <w:tc>
          <w:tcPr>
            <w:tcW w:w="1359" w:type="dxa"/>
            <w:vAlign w:val="top"/>
          </w:tcPr>
          <w:p>
            <w:pPr>
              <w:rPr>
                <w:rFonts w:hint="default" w:ascii="Times New Roman" w:hAnsi="Times New Roman" w:eastAsia="仿宋_GB2312" w:cs="Times New Roman"/>
                <w:b/>
                <w:bCs/>
                <w:sz w:val="32"/>
                <w:szCs w:val="32"/>
                <w:vertAlign w:val="baseline"/>
                <w:lang w:val="en-US" w:eastAsia="zh-CN"/>
              </w:rPr>
            </w:pPr>
          </w:p>
        </w:tc>
        <w:tc>
          <w:tcPr>
            <w:tcW w:w="1650" w:type="dxa"/>
            <w:vAlign w:val="top"/>
          </w:tcPr>
          <w:p>
            <w:pPr>
              <w:rPr>
                <w:rFonts w:hint="default" w:ascii="Times New Roman" w:hAnsi="Times New Roman" w:eastAsia="仿宋_GB2312" w:cs="Times New Roman"/>
                <w:b/>
                <w:bCs/>
                <w:sz w:val="32"/>
                <w:szCs w:val="32"/>
                <w:vertAlign w:val="baseline"/>
                <w:lang w:val="en-US" w:eastAsia="zh-CN"/>
              </w:rPr>
            </w:pPr>
          </w:p>
        </w:tc>
        <w:tc>
          <w:tcPr>
            <w:tcW w:w="2550" w:type="dxa"/>
            <w:vAlign w:val="top"/>
          </w:tcPr>
          <w:p>
            <w:pPr>
              <w:rPr>
                <w:rFonts w:hint="default" w:ascii="Times New Roman" w:hAnsi="Times New Roman" w:eastAsia="仿宋_GB2312" w:cs="Times New Roman"/>
                <w:b/>
                <w:bCs/>
                <w:sz w:val="32"/>
                <w:szCs w:val="32"/>
                <w:vertAlign w:val="baseline"/>
                <w:lang w:val="en-US" w:eastAsia="zh-CN"/>
              </w:rPr>
            </w:pPr>
          </w:p>
        </w:tc>
        <w:tc>
          <w:tcPr>
            <w:tcW w:w="2175" w:type="dxa"/>
            <w:vAlign w:val="top"/>
          </w:tcPr>
          <w:p>
            <w:pPr>
              <w:rPr>
                <w:rFonts w:hint="default" w:ascii="Times New Roman" w:hAnsi="Times New Roman" w:eastAsia="仿宋_GB2312" w:cs="Times New Roman"/>
                <w:b/>
                <w:bCs/>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left"/>
        <w:textAlignment w:val="auto"/>
        <w:outlineLvl w:val="9"/>
        <w:rPr>
          <w:rFonts w:hint="default" w:ascii="Times New Roman" w:hAnsi="Times New Roman" w:eastAsia="方正仿宋_GBK" w:cs="Times New Roman"/>
          <w:sz w:val="32"/>
          <w:szCs w:val="32"/>
          <w:lang w:val="en-US" w:eastAsia="zh-CN"/>
        </w:rPr>
        <w:sectPr>
          <w:headerReference r:id="rId6" w:type="first"/>
          <w:footerReference r:id="rId9" w:type="first"/>
          <w:headerReference r:id="rId4" w:type="default"/>
          <w:footerReference r:id="rId7" w:type="default"/>
          <w:headerReference r:id="rId5" w:type="even"/>
          <w:footerReference r:id="rId8" w:type="even"/>
          <w:pgSz w:w="11906" w:h="16838"/>
          <w:pgMar w:top="1440" w:right="1418" w:bottom="1440" w:left="1418"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outlineLvl w:val="9"/>
        <w:rPr>
          <w:rFonts w:hint="default" w:ascii="Times New Roman" w:hAnsi="Times New Roman" w:eastAsia="方正黑体_GBK" w:cs="Times New Roman"/>
          <w:b/>
          <w:bCs/>
          <w:sz w:val="32"/>
          <w:szCs w:val="32"/>
          <w:lang w:val="en-US" w:eastAsia="zh-CN"/>
        </w:rPr>
      </w:pPr>
      <w:r>
        <w:rPr>
          <w:rFonts w:hint="default" w:ascii="Times New Roman" w:hAnsi="Times New Roman" w:eastAsia="方正黑体_GBK" w:cs="Times New Roman"/>
          <w:b/>
          <w:bCs/>
          <w:sz w:val="32"/>
          <w:szCs w:val="32"/>
          <w:lang w:val="en-US" w:eastAsia="zh-CN"/>
        </w:rPr>
        <w:t>附件2</w:t>
      </w:r>
    </w:p>
    <w:p>
      <w:pPr>
        <w:jc w:val="both"/>
        <w:rPr>
          <w:rFonts w:hint="default" w:ascii="Times New Roman" w:hAnsi="Times New Roman" w:eastAsia="黑体" w:cs="Times New Roman"/>
          <w:b/>
          <w:bCs/>
          <w:sz w:val="44"/>
          <w:szCs w:val="44"/>
        </w:rPr>
      </w:pPr>
    </w:p>
    <w:p>
      <w:pPr>
        <w:jc w:val="center"/>
        <w:rPr>
          <w:rFonts w:hint="default" w:ascii="Times New Roman" w:hAnsi="Times New Roman" w:eastAsia="仿宋_GB2312" w:cs="Times New Roman"/>
          <w:sz w:val="32"/>
          <w:szCs w:val="32"/>
        </w:rPr>
      </w:pPr>
      <w:r>
        <w:rPr>
          <w:rFonts w:hint="default" w:ascii="Times New Roman" w:hAnsi="Times New Roman" w:eastAsia="黑体" w:cs="Times New Roman"/>
          <w:b/>
          <w:bCs/>
          <w:sz w:val="44"/>
          <w:szCs w:val="44"/>
        </w:rPr>
        <w:t>西南大学教职工子女201</w:t>
      </w:r>
      <w:r>
        <w:rPr>
          <w:rFonts w:hint="eastAsia" w:ascii="Times New Roman" w:hAnsi="Times New Roman" w:eastAsia="黑体" w:cs="Times New Roman"/>
          <w:b/>
          <w:bCs/>
          <w:sz w:val="44"/>
          <w:szCs w:val="44"/>
          <w:lang w:val="en-US" w:eastAsia="zh-CN"/>
        </w:rPr>
        <w:t>8</w:t>
      </w:r>
      <w:r>
        <w:rPr>
          <w:rFonts w:hint="default" w:ascii="Times New Roman" w:hAnsi="Times New Roman" w:eastAsia="黑体" w:cs="Times New Roman"/>
          <w:b/>
          <w:bCs/>
          <w:sz w:val="44"/>
          <w:szCs w:val="44"/>
        </w:rPr>
        <w:t>年小学毕业生登记表</w:t>
      </w:r>
    </w:p>
    <w:tbl>
      <w:tblPr>
        <w:tblStyle w:val="6"/>
        <w:tblW w:w="14262" w:type="dxa"/>
        <w:tblInd w:w="108" w:type="dxa"/>
        <w:tblLayout w:type="fixed"/>
        <w:tblCellMar>
          <w:top w:w="0" w:type="dxa"/>
          <w:left w:w="108" w:type="dxa"/>
          <w:bottom w:w="0" w:type="dxa"/>
          <w:right w:w="108" w:type="dxa"/>
        </w:tblCellMar>
      </w:tblPr>
      <w:tblGrid>
        <w:gridCol w:w="851"/>
        <w:gridCol w:w="1291"/>
        <w:gridCol w:w="1140"/>
        <w:gridCol w:w="2475"/>
        <w:gridCol w:w="1380"/>
        <w:gridCol w:w="465"/>
        <w:gridCol w:w="2037"/>
        <w:gridCol w:w="1985"/>
        <w:gridCol w:w="2638"/>
      </w:tblGrid>
      <w:tr>
        <w:tblPrEx>
          <w:tblLayout w:type="fixed"/>
        </w:tblPrEx>
        <w:trPr>
          <w:trHeight w:val="384"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序号</w:t>
            </w:r>
          </w:p>
        </w:tc>
        <w:tc>
          <w:tcPr>
            <w:tcW w:w="129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家长</w:t>
            </w:r>
          </w:p>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姓名</w:t>
            </w:r>
          </w:p>
        </w:tc>
        <w:tc>
          <w:tcPr>
            <w:tcW w:w="114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父</w:t>
            </w:r>
          </w:p>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（母）</w:t>
            </w:r>
          </w:p>
        </w:tc>
        <w:tc>
          <w:tcPr>
            <w:tcW w:w="247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单  位</w:t>
            </w:r>
          </w:p>
        </w:tc>
        <w:tc>
          <w:tcPr>
            <w:tcW w:w="138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子女</w:t>
            </w:r>
          </w:p>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姓名</w:t>
            </w:r>
          </w:p>
        </w:tc>
        <w:tc>
          <w:tcPr>
            <w:tcW w:w="46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性</w:t>
            </w:r>
          </w:p>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别</w:t>
            </w:r>
          </w:p>
        </w:tc>
        <w:tc>
          <w:tcPr>
            <w:tcW w:w="203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毕业</w:t>
            </w:r>
          </w:p>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学校</w:t>
            </w:r>
          </w:p>
        </w:tc>
        <w:tc>
          <w:tcPr>
            <w:tcW w:w="198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子女户口</w:t>
            </w:r>
          </w:p>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所在地</w:t>
            </w:r>
          </w:p>
        </w:tc>
        <w:tc>
          <w:tcPr>
            <w:tcW w:w="2638"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联系</w:t>
            </w:r>
          </w:p>
          <w:p>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电话</w:t>
            </w:r>
          </w:p>
        </w:tc>
      </w:tr>
      <w:tr>
        <w:tblPrEx>
          <w:tblLayout w:type="fixed"/>
        </w:tblPrEx>
        <w:trPr>
          <w:trHeight w:val="384" w:hRule="atLeast"/>
        </w:trPr>
        <w:tc>
          <w:tcPr>
            <w:tcW w:w="851"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sz w:val="32"/>
                <w:szCs w:val="32"/>
              </w:rPr>
            </w:pPr>
          </w:p>
        </w:tc>
        <w:tc>
          <w:tcPr>
            <w:tcW w:w="1291"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14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47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28"/>
                <w:szCs w:val="28"/>
              </w:rPr>
            </w:pPr>
          </w:p>
        </w:tc>
        <w:tc>
          <w:tcPr>
            <w:tcW w:w="1380" w:type="dxa"/>
            <w:tcBorders>
              <w:top w:val="single" w:color="auto" w:sz="4" w:space="0"/>
              <w:left w:val="nil"/>
              <w:bottom w:val="single" w:color="auto" w:sz="4" w:space="0"/>
              <w:right w:val="single" w:color="auto" w:sz="4" w:space="0"/>
            </w:tcBorders>
            <w:vAlign w:val="top"/>
          </w:tcPr>
          <w:p>
            <w:pPr>
              <w:widowControl/>
              <w:ind w:firstLine="160" w:firstLineChars="50"/>
              <w:rPr>
                <w:rFonts w:hint="default" w:ascii="Times New Roman" w:hAnsi="Times New Roman" w:eastAsia="仿宋_GB2312" w:cs="Times New Roman"/>
                <w:sz w:val="32"/>
                <w:szCs w:val="32"/>
              </w:rPr>
            </w:pPr>
          </w:p>
        </w:tc>
        <w:tc>
          <w:tcPr>
            <w:tcW w:w="46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037" w:type="dxa"/>
            <w:tcBorders>
              <w:top w:val="single" w:color="auto" w:sz="4" w:space="0"/>
              <w:left w:val="nil"/>
              <w:bottom w:val="single" w:color="auto" w:sz="4" w:space="0"/>
              <w:right w:val="single" w:color="auto" w:sz="4" w:space="0"/>
            </w:tcBorders>
            <w:vAlign w:val="top"/>
          </w:tcPr>
          <w:p>
            <w:pPr>
              <w:widowControl/>
              <w:ind w:firstLine="320" w:firstLineChars="100"/>
              <w:jc w:val="left"/>
              <w:rPr>
                <w:rFonts w:hint="default" w:ascii="Times New Roman" w:hAnsi="Times New Roman" w:eastAsia="仿宋_GB2312" w:cs="Times New Roman"/>
                <w:sz w:val="32"/>
                <w:szCs w:val="32"/>
              </w:rPr>
            </w:pPr>
          </w:p>
        </w:tc>
        <w:tc>
          <w:tcPr>
            <w:tcW w:w="198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28"/>
                <w:szCs w:val="28"/>
              </w:rPr>
            </w:pPr>
          </w:p>
        </w:tc>
        <w:tc>
          <w:tcPr>
            <w:tcW w:w="2638"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rPr>
          <w:trHeight w:val="384" w:hRule="atLeast"/>
        </w:trPr>
        <w:tc>
          <w:tcPr>
            <w:tcW w:w="851"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sz w:val="32"/>
                <w:szCs w:val="32"/>
              </w:rPr>
            </w:pPr>
          </w:p>
        </w:tc>
        <w:tc>
          <w:tcPr>
            <w:tcW w:w="1291"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14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47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28"/>
                <w:szCs w:val="28"/>
              </w:rPr>
            </w:pPr>
          </w:p>
        </w:tc>
        <w:tc>
          <w:tcPr>
            <w:tcW w:w="1380" w:type="dxa"/>
            <w:tcBorders>
              <w:top w:val="single" w:color="auto" w:sz="4" w:space="0"/>
              <w:left w:val="nil"/>
              <w:bottom w:val="single" w:color="auto" w:sz="4" w:space="0"/>
              <w:right w:val="single" w:color="auto" w:sz="4" w:space="0"/>
            </w:tcBorders>
            <w:vAlign w:val="top"/>
          </w:tcPr>
          <w:p>
            <w:pPr>
              <w:widowControl/>
              <w:rPr>
                <w:rFonts w:hint="default" w:ascii="Times New Roman" w:hAnsi="Times New Roman" w:eastAsia="仿宋_GB2312" w:cs="Times New Roman"/>
                <w:sz w:val="32"/>
                <w:szCs w:val="32"/>
              </w:rPr>
            </w:pPr>
          </w:p>
        </w:tc>
        <w:tc>
          <w:tcPr>
            <w:tcW w:w="46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037" w:type="dxa"/>
            <w:tcBorders>
              <w:top w:val="single" w:color="auto" w:sz="4" w:space="0"/>
              <w:left w:val="nil"/>
              <w:bottom w:val="single" w:color="auto" w:sz="4" w:space="0"/>
              <w:right w:val="single" w:color="auto" w:sz="4" w:space="0"/>
            </w:tcBorders>
            <w:vAlign w:val="top"/>
          </w:tcPr>
          <w:p>
            <w:pPr>
              <w:widowControl/>
              <w:ind w:firstLine="320" w:firstLineChars="100"/>
              <w:jc w:val="left"/>
              <w:rPr>
                <w:rFonts w:hint="default" w:ascii="Times New Roman" w:hAnsi="Times New Roman" w:eastAsia="仿宋_GB2312" w:cs="Times New Roman"/>
                <w:sz w:val="32"/>
                <w:szCs w:val="32"/>
              </w:rPr>
            </w:pPr>
          </w:p>
        </w:tc>
        <w:tc>
          <w:tcPr>
            <w:tcW w:w="198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28"/>
                <w:szCs w:val="28"/>
              </w:rPr>
            </w:pPr>
          </w:p>
        </w:tc>
        <w:tc>
          <w:tcPr>
            <w:tcW w:w="2638"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rPr>
          <w:trHeight w:val="384" w:hRule="atLeast"/>
        </w:trPr>
        <w:tc>
          <w:tcPr>
            <w:tcW w:w="851"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sz w:val="32"/>
                <w:szCs w:val="32"/>
              </w:rPr>
            </w:pPr>
          </w:p>
        </w:tc>
        <w:tc>
          <w:tcPr>
            <w:tcW w:w="1291"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14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47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28"/>
                <w:szCs w:val="28"/>
              </w:rPr>
            </w:pPr>
          </w:p>
        </w:tc>
        <w:tc>
          <w:tcPr>
            <w:tcW w:w="138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46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037" w:type="dxa"/>
            <w:tcBorders>
              <w:top w:val="single" w:color="auto" w:sz="4" w:space="0"/>
              <w:left w:val="nil"/>
              <w:bottom w:val="single" w:color="auto" w:sz="4" w:space="0"/>
              <w:right w:val="single" w:color="auto" w:sz="4" w:space="0"/>
            </w:tcBorders>
            <w:vAlign w:val="top"/>
          </w:tcPr>
          <w:p>
            <w:pPr>
              <w:widowControl/>
              <w:ind w:firstLine="320" w:firstLineChars="100"/>
              <w:jc w:val="left"/>
              <w:rPr>
                <w:rFonts w:hint="default" w:ascii="Times New Roman" w:hAnsi="Times New Roman" w:eastAsia="仿宋_GB2312" w:cs="Times New Roman"/>
                <w:sz w:val="32"/>
                <w:szCs w:val="32"/>
              </w:rPr>
            </w:pPr>
          </w:p>
        </w:tc>
        <w:tc>
          <w:tcPr>
            <w:tcW w:w="198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28"/>
                <w:szCs w:val="28"/>
              </w:rPr>
            </w:pPr>
          </w:p>
        </w:tc>
        <w:tc>
          <w:tcPr>
            <w:tcW w:w="2638"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rPr>
          <w:trHeight w:val="384" w:hRule="atLeast"/>
        </w:trPr>
        <w:tc>
          <w:tcPr>
            <w:tcW w:w="851"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sz w:val="32"/>
                <w:szCs w:val="32"/>
              </w:rPr>
            </w:pPr>
          </w:p>
        </w:tc>
        <w:tc>
          <w:tcPr>
            <w:tcW w:w="1291"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14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47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28"/>
                <w:szCs w:val="28"/>
              </w:rPr>
            </w:pPr>
          </w:p>
        </w:tc>
        <w:tc>
          <w:tcPr>
            <w:tcW w:w="138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46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037" w:type="dxa"/>
            <w:tcBorders>
              <w:top w:val="single" w:color="auto" w:sz="4" w:space="0"/>
              <w:left w:val="nil"/>
              <w:bottom w:val="single" w:color="auto" w:sz="4" w:space="0"/>
              <w:right w:val="single" w:color="auto" w:sz="4" w:space="0"/>
            </w:tcBorders>
            <w:vAlign w:val="top"/>
          </w:tcPr>
          <w:p>
            <w:pPr>
              <w:widowControl/>
              <w:ind w:firstLine="320" w:firstLineChars="100"/>
              <w:jc w:val="left"/>
              <w:rPr>
                <w:rFonts w:hint="default" w:ascii="Times New Roman" w:hAnsi="Times New Roman" w:eastAsia="仿宋_GB2312" w:cs="Times New Roman"/>
                <w:sz w:val="32"/>
                <w:szCs w:val="32"/>
              </w:rPr>
            </w:pPr>
          </w:p>
        </w:tc>
        <w:tc>
          <w:tcPr>
            <w:tcW w:w="198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28"/>
                <w:szCs w:val="28"/>
              </w:rPr>
            </w:pPr>
          </w:p>
        </w:tc>
        <w:tc>
          <w:tcPr>
            <w:tcW w:w="2638"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rPr>
          <w:trHeight w:val="384" w:hRule="atLeast"/>
        </w:trPr>
        <w:tc>
          <w:tcPr>
            <w:tcW w:w="851"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sz w:val="32"/>
                <w:szCs w:val="32"/>
              </w:rPr>
            </w:pPr>
          </w:p>
        </w:tc>
        <w:tc>
          <w:tcPr>
            <w:tcW w:w="1291"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14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47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38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46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037" w:type="dxa"/>
            <w:tcBorders>
              <w:top w:val="single" w:color="auto" w:sz="4" w:space="0"/>
              <w:left w:val="nil"/>
              <w:bottom w:val="single" w:color="auto" w:sz="4" w:space="0"/>
              <w:right w:val="single" w:color="auto" w:sz="4" w:space="0"/>
            </w:tcBorders>
            <w:vAlign w:val="top"/>
          </w:tcPr>
          <w:p>
            <w:pPr>
              <w:widowControl/>
              <w:ind w:firstLine="320" w:firstLineChars="100"/>
              <w:jc w:val="left"/>
              <w:rPr>
                <w:rFonts w:hint="default" w:ascii="Times New Roman" w:hAnsi="Times New Roman" w:eastAsia="仿宋_GB2312" w:cs="Times New Roman"/>
                <w:sz w:val="32"/>
                <w:szCs w:val="32"/>
              </w:rPr>
            </w:pPr>
          </w:p>
        </w:tc>
        <w:tc>
          <w:tcPr>
            <w:tcW w:w="198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28"/>
                <w:szCs w:val="28"/>
              </w:rPr>
            </w:pPr>
          </w:p>
        </w:tc>
        <w:tc>
          <w:tcPr>
            <w:tcW w:w="2638"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rPr>
          <w:trHeight w:val="384" w:hRule="atLeast"/>
        </w:trPr>
        <w:tc>
          <w:tcPr>
            <w:tcW w:w="851"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sz w:val="32"/>
                <w:szCs w:val="32"/>
              </w:rPr>
            </w:pPr>
          </w:p>
        </w:tc>
        <w:tc>
          <w:tcPr>
            <w:tcW w:w="1291"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14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47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38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46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037"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98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638"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rPr>
          <w:trHeight w:val="384" w:hRule="atLeast"/>
        </w:trPr>
        <w:tc>
          <w:tcPr>
            <w:tcW w:w="851"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sz w:val="32"/>
                <w:szCs w:val="32"/>
              </w:rPr>
            </w:pPr>
          </w:p>
        </w:tc>
        <w:tc>
          <w:tcPr>
            <w:tcW w:w="1291"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14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47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380"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46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037"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1985"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c>
          <w:tcPr>
            <w:tcW w:w="2638" w:type="dxa"/>
            <w:tcBorders>
              <w:top w:val="single" w:color="auto" w:sz="4" w:space="0"/>
              <w:left w:val="nil"/>
              <w:bottom w:val="single" w:color="auto" w:sz="4" w:space="0"/>
              <w:right w:val="single" w:color="auto" w:sz="4" w:space="0"/>
            </w:tcBorders>
            <w:vAlign w:val="top"/>
          </w:tcPr>
          <w:p>
            <w:pPr>
              <w:widowControl/>
              <w:jc w:val="left"/>
              <w:rPr>
                <w:rFonts w:hint="default" w:ascii="Times New Roman" w:hAnsi="Times New Roman" w:eastAsia="仿宋_GB2312" w:cs="Times New Roman"/>
                <w:sz w:val="32"/>
                <w:szCs w:val="32"/>
              </w:rPr>
            </w:pPr>
          </w:p>
        </w:tc>
      </w:tr>
    </w:tbl>
    <w:p>
      <w:pPr>
        <w:rPr>
          <w:rFonts w:hint="default" w:ascii="Times New Roman" w:hAnsi="Times New Roman" w:cs="Times New Roman"/>
          <w:sz w:val="24"/>
        </w:rPr>
      </w:pP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b/>
          <w:bCs/>
          <w:sz w:val="24"/>
        </w:rPr>
        <w:t xml:space="preserve">经办人签字：                  部门工会主席签字:                        </w:t>
      </w:r>
    </w:p>
    <w:p>
      <w:pPr>
        <w:rPr>
          <w:rFonts w:hint="default" w:ascii="Times New Roman" w:hAnsi="Times New Roman" w:cs="Times New Roman"/>
          <w:b/>
          <w:bCs/>
          <w:sz w:val="24"/>
        </w:rPr>
      </w:pPr>
      <w:r>
        <w:rPr>
          <w:rFonts w:hint="default" w:ascii="Times New Roman" w:hAnsi="Times New Roman" w:cs="Times New Roman"/>
          <w:sz w:val="24"/>
        </w:rPr>
        <w:t xml:space="preserve">      </w:t>
      </w:r>
      <w:r>
        <w:rPr>
          <w:rFonts w:hint="default" w:ascii="Times New Roman" w:hAnsi="Times New Roman" w:cs="Times New Roman"/>
          <w:b/>
          <w:bCs/>
          <w:sz w:val="24"/>
        </w:rPr>
        <w:t xml:space="preserve">                                                                                           单位盖章</w:t>
      </w:r>
    </w:p>
    <w:p>
      <w:pPr>
        <w:rPr>
          <w:rFonts w:hint="default" w:ascii="Times New Roman" w:hAnsi="Times New Roman" w:cs="Times New Roman"/>
          <w:b/>
          <w:bCs/>
          <w:sz w:val="24"/>
        </w:rPr>
      </w:pPr>
      <w:r>
        <w:rPr>
          <w:rFonts w:hint="default" w:ascii="Times New Roman" w:hAnsi="Times New Roman" w:cs="Times New Roman"/>
          <w:b/>
          <w:bCs/>
          <w:sz w:val="24"/>
        </w:rPr>
        <w:t xml:space="preserve">                                                                                             20  年  月  日</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outlineLvl w:val="9"/>
        <w:rPr>
          <w:rFonts w:hint="default" w:ascii="Times New Roman" w:hAnsi="Times New Roman" w:eastAsia="方正黑体_GBK" w:cs="Times New Roman"/>
          <w:b/>
          <w:bCs/>
          <w:sz w:val="32"/>
          <w:szCs w:val="32"/>
          <w:lang w:val="en-US" w:eastAsia="zh-CN"/>
        </w:rPr>
      </w:pPr>
      <w:r>
        <w:rPr>
          <w:rFonts w:hint="default" w:ascii="Times New Roman" w:hAnsi="Times New Roman" w:eastAsia="方正黑体_GBK" w:cs="Times New Roman"/>
          <w:b/>
          <w:bCs/>
          <w:sz w:val="32"/>
          <w:szCs w:val="32"/>
          <w:lang w:val="en-US" w:eastAsia="zh-CN"/>
        </w:rPr>
        <w:t>附件</w:t>
      </w:r>
      <w:r>
        <w:rPr>
          <w:rFonts w:hint="eastAsia" w:ascii="Times New Roman" w:hAnsi="Times New Roman" w:eastAsia="方正黑体_GBK" w:cs="Times New Roman"/>
          <w:b/>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outlineLvl w:val="9"/>
        <w:rPr>
          <w:rFonts w:hint="default" w:ascii="Times New Roman" w:hAnsi="Times New Roman" w:eastAsia="方正仿宋_GBK" w:cs="Times New Roman"/>
          <w:sz w:val="32"/>
          <w:szCs w:val="32"/>
          <w:lang w:val="en-US" w:eastAsia="zh-CN"/>
        </w:rPr>
      </w:pPr>
    </w:p>
    <w:p>
      <w:pPr>
        <w:jc w:val="center"/>
        <w:rPr>
          <w:rFonts w:hint="default" w:ascii="Times New Roman" w:hAnsi="Times New Roman" w:eastAsia="仿宋_GB2312" w:cs="Times New Roman"/>
          <w:sz w:val="32"/>
          <w:szCs w:val="32"/>
        </w:rPr>
      </w:pPr>
      <w:r>
        <w:rPr>
          <w:rFonts w:hint="default" w:ascii="Times New Roman" w:hAnsi="Times New Roman" w:eastAsia="黑体" w:cs="Times New Roman"/>
          <w:b/>
          <w:sz w:val="44"/>
          <w:szCs w:val="44"/>
        </w:rPr>
        <w:t>西南大学教职工子女201</w:t>
      </w:r>
      <w:r>
        <w:rPr>
          <w:rFonts w:hint="eastAsia" w:ascii="Times New Roman" w:hAnsi="Times New Roman" w:eastAsia="黑体" w:cs="Times New Roman"/>
          <w:b/>
          <w:sz w:val="44"/>
          <w:szCs w:val="44"/>
          <w:lang w:val="en-US" w:eastAsia="zh-CN"/>
        </w:rPr>
        <w:t>8</w:t>
      </w:r>
      <w:r>
        <w:rPr>
          <w:rFonts w:hint="default" w:ascii="Times New Roman" w:hAnsi="Times New Roman" w:eastAsia="黑体" w:cs="Times New Roman"/>
          <w:b/>
          <w:sz w:val="44"/>
          <w:szCs w:val="44"/>
        </w:rPr>
        <w:t>年初中毕业生登记表</w:t>
      </w:r>
    </w:p>
    <w:tbl>
      <w:tblPr>
        <w:tblStyle w:val="6"/>
        <w:tblW w:w="142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290"/>
        <w:gridCol w:w="1110"/>
        <w:gridCol w:w="2625"/>
        <w:gridCol w:w="1200"/>
        <w:gridCol w:w="600"/>
        <w:gridCol w:w="1530"/>
        <w:gridCol w:w="2648"/>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529"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序号</w:t>
            </w:r>
          </w:p>
        </w:tc>
        <w:tc>
          <w:tcPr>
            <w:tcW w:w="129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家长</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姓名</w:t>
            </w:r>
          </w:p>
        </w:tc>
        <w:tc>
          <w:tcPr>
            <w:tcW w:w="111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父</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（母）</w:t>
            </w:r>
          </w:p>
        </w:tc>
        <w:tc>
          <w:tcPr>
            <w:tcW w:w="2625"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单  位</w:t>
            </w:r>
          </w:p>
        </w:tc>
        <w:tc>
          <w:tcPr>
            <w:tcW w:w="120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子女</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姓名</w:t>
            </w:r>
          </w:p>
        </w:tc>
        <w:tc>
          <w:tcPr>
            <w:tcW w:w="60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性</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别</w:t>
            </w:r>
          </w:p>
        </w:tc>
        <w:tc>
          <w:tcPr>
            <w:tcW w:w="153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毕业</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学校</w:t>
            </w:r>
          </w:p>
        </w:tc>
        <w:tc>
          <w:tcPr>
            <w:tcW w:w="2648"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子女户口</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所在地</w:t>
            </w:r>
          </w:p>
        </w:tc>
        <w:tc>
          <w:tcPr>
            <w:tcW w:w="273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联系</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529" w:type="dxa"/>
          </w:tcPr>
          <w:p>
            <w:pPr>
              <w:jc w:val="center"/>
              <w:rPr>
                <w:rFonts w:hint="default" w:ascii="Times New Roman" w:hAnsi="Times New Roman" w:eastAsia="仿宋_GB2312" w:cs="Times New Roman"/>
                <w:sz w:val="32"/>
                <w:szCs w:val="32"/>
              </w:rPr>
            </w:pPr>
          </w:p>
        </w:tc>
        <w:tc>
          <w:tcPr>
            <w:tcW w:w="1290" w:type="dxa"/>
          </w:tcPr>
          <w:p>
            <w:pPr>
              <w:widowControl/>
              <w:jc w:val="center"/>
              <w:rPr>
                <w:rFonts w:hint="default" w:ascii="Times New Roman" w:hAnsi="Times New Roman" w:eastAsia="仿宋_GB2312" w:cs="Times New Roman"/>
                <w:sz w:val="32"/>
                <w:szCs w:val="32"/>
              </w:rPr>
            </w:pPr>
          </w:p>
        </w:tc>
        <w:tc>
          <w:tcPr>
            <w:tcW w:w="1110" w:type="dxa"/>
          </w:tcPr>
          <w:p>
            <w:pPr>
              <w:widowControl/>
              <w:jc w:val="center"/>
              <w:rPr>
                <w:rFonts w:hint="default" w:ascii="Times New Roman" w:hAnsi="Times New Roman" w:eastAsia="仿宋_GB2312" w:cs="Times New Roman"/>
                <w:sz w:val="32"/>
                <w:szCs w:val="32"/>
              </w:rPr>
            </w:pPr>
          </w:p>
        </w:tc>
        <w:tc>
          <w:tcPr>
            <w:tcW w:w="2625" w:type="dxa"/>
          </w:tcPr>
          <w:p>
            <w:pPr>
              <w:widowControl/>
              <w:jc w:val="center"/>
              <w:rPr>
                <w:rFonts w:hint="default" w:ascii="Times New Roman" w:hAnsi="Times New Roman" w:eastAsia="仿宋_GB2312" w:cs="Times New Roman"/>
                <w:sz w:val="32"/>
                <w:szCs w:val="32"/>
              </w:rPr>
            </w:pPr>
          </w:p>
        </w:tc>
        <w:tc>
          <w:tcPr>
            <w:tcW w:w="1200" w:type="dxa"/>
          </w:tcPr>
          <w:p>
            <w:pPr>
              <w:widowControl/>
              <w:jc w:val="center"/>
              <w:rPr>
                <w:rFonts w:hint="default" w:ascii="Times New Roman" w:hAnsi="Times New Roman" w:eastAsia="仿宋_GB2312" w:cs="Times New Roman"/>
                <w:sz w:val="32"/>
                <w:szCs w:val="32"/>
              </w:rPr>
            </w:pPr>
          </w:p>
        </w:tc>
        <w:tc>
          <w:tcPr>
            <w:tcW w:w="600" w:type="dxa"/>
          </w:tcPr>
          <w:p>
            <w:pPr>
              <w:widowControl/>
              <w:jc w:val="center"/>
              <w:rPr>
                <w:rFonts w:hint="default" w:ascii="Times New Roman" w:hAnsi="Times New Roman" w:eastAsia="仿宋_GB2312" w:cs="Times New Roman"/>
                <w:sz w:val="32"/>
                <w:szCs w:val="32"/>
              </w:rPr>
            </w:pPr>
          </w:p>
        </w:tc>
        <w:tc>
          <w:tcPr>
            <w:tcW w:w="1530" w:type="dxa"/>
          </w:tcPr>
          <w:p>
            <w:pPr>
              <w:widowControl/>
              <w:jc w:val="center"/>
              <w:rPr>
                <w:rFonts w:hint="default" w:ascii="Times New Roman" w:hAnsi="Times New Roman" w:eastAsia="仿宋_GB2312" w:cs="Times New Roman"/>
                <w:sz w:val="32"/>
                <w:szCs w:val="32"/>
              </w:rPr>
            </w:pPr>
          </w:p>
        </w:tc>
        <w:tc>
          <w:tcPr>
            <w:tcW w:w="2648" w:type="dxa"/>
          </w:tcPr>
          <w:p>
            <w:pPr>
              <w:widowControl/>
              <w:jc w:val="center"/>
              <w:rPr>
                <w:rFonts w:hint="default" w:ascii="Times New Roman" w:hAnsi="Times New Roman" w:eastAsia="仿宋_GB2312" w:cs="Times New Roman"/>
                <w:sz w:val="32"/>
                <w:szCs w:val="32"/>
              </w:rPr>
            </w:pPr>
          </w:p>
        </w:tc>
        <w:tc>
          <w:tcPr>
            <w:tcW w:w="2730" w:type="dxa"/>
          </w:tcPr>
          <w:p>
            <w:pPr>
              <w:widowControl/>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529" w:type="dxa"/>
          </w:tcPr>
          <w:p>
            <w:pPr>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1110" w:type="dxa"/>
          </w:tcPr>
          <w:p>
            <w:pPr>
              <w:widowControl/>
              <w:jc w:val="left"/>
              <w:rPr>
                <w:rFonts w:hint="default" w:ascii="Times New Roman" w:hAnsi="Times New Roman" w:eastAsia="仿宋_GB2312" w:cs="Times New Roman"/>
                <w:sz w:val="32"/>
                <w:szCs w:val="32"/>
              </w:rPr>
            </w:pPr>
          </w:p>
        </w:tc>
        <w:tc>
          <w:tcPr>
            <w:tcW w:w="2625" w:type="dxa"/>
          </w:tcPr>
          <w:p>
            <w:pPr>
              <w:widowControl/>
              <w:jc w:val="left"/>
              <w:rPr>
                <w:rFonts w:hint="default" w:ascii="Times New Roman" w:hAnsi="Times New Roman" w:eastAsia="仿宋_GB2312" w:cs="Times New Roman"/>
                <w:sz w:val="32"/>
                <w:szCs w:val="32"/>
              </w:rPr>
            </w:pPr>
          </w:p>
        </w:tc>
        <w:tc>
          <w:tcPr>
            <w:tcW w:w="1200" w:type="dxa"/>
          </w:tcPr>
          <w:p>
            <w:pPr>
              <w:widowControl/>
              <w:jc w:val="left"/>
              <w:rPr>
                <w:rFonts w:hint="default" w:ascii="Times New Roman" w:hAnsi="Times New Roman" w:eastAsia="仿宋_GB2312" w:cs="Times New Roman"/>
                <w:sz w:val="32"/>
                <w:szCs w:val="32"/>
              </w:rPr>
            </w:pPr>
          </w:p>
        </w:tc>
        <w:tc>
          <w:tcPr>
            <w:tcW w:w="600" w:type="dxa"/>
          </w:tcPr>
          <w:p>
            <w:pPr>
              <w:widowControl/>
              <w:jc w:val="left"/>
              <w:rPr>
                <w:rFonts w:hint="default" w:ascii="Times New Roman" w:hAnsi="Times New Roman" w:eastAsia="仿宋_GB2312" w:cs="Times New Roman"/>
                <w:sz w:val="32"/>
                <w:szCs w:val="32"/>
              </w:rPr>
            </w:pPr>
          </w:p>
        </w:tc>
        <w:tc>
          <w:tcPr>
            <w:tcW w:w="1530" w:type="dxa"/>
          </w:tcPr>
          <w:p>
            <w:pPr>
              <w:widowControl/>
              <w:jc w:val="left"/>
              <w:rPr>
                <w:rFonts w:hint="default" w:ascii="Times New Roman" w:hAnsi="Times New Roman" w:eastAsia="仿宋_GB2312" w:cs="Times New Roman"/>
                <w:sz w:val="32"/>
                <w:szCs w:val="32"/>
              </w:rPr>
            </w:pPr>
          </w:p>
        </w:tc>
        <w:tc>
          <w:tcPr>
            <w:tcW w:w="2648"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529" w:type="dxa"/>
          </w:tcPr>
          <w:p>
            <w:pPr>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1110" w:type="dxa"/>
          </w:tcPr>
          <w:p>
            <w:pPr>
              <w:widowControl/>
              <w:jc w:val="left"/>
              <w:rPr>
                <w:rFonts w:hint="default" w:ascii="Times New Roman" w:hAnsi="Times New Roman" w:eastAsia="仿宋_GB2312" w:cs="Times New Roman"/>
                <w:sz w:val="32"/>
                <w:szCs w:val="32"/>
              </w:rPr>
            </w:pPr>
          </w:p>
        </w:tc>
        <w:tc>
          <w:tcPr>
            <w:tcW w:w="2625" w:type="dxa"/>
          </w:tcPr>
          <w:p>
            <w:pPr>
              <w:widowControl/>
              <w:jc w:val="left"/>
              <w:rPr>
                <w:rFonts w:hint="default" w:ascii="Times New Roman" w:hAnsi="Times New Roman" w:eastAsia="仿宋_GB2312" w:cs="Times New Roman"/>
                <w:sz w:val="32"/>
                <w:szCs w:val="32"/>
              </w:rPr>
            </w:pPr>
          </w:p>
        </w:tc>
        <w:tc>
          <w:tcPr>
            <w:tcW w:w="1200" w:type="dxa"/>
          </w:tcPr>
          <w:p>
            <w:pPr>
              <w:widowControl/>
              <w:jc w:val="left"/>
              <w:rPr>
                <w:rFonts w:hint="default" w:ascii="Times New Roman" w:hAnsi="Times New Roman" w:eastAsia="仿宋_GB2312" w:cs="Times New Roman"/>
                <w:sz w:val="32"/>
                <w:szCs w:val="32"/>
              </w:rPr>
            </w:pPr>
          </w:p>
        </w:tc>
        <w:tc>
          <w:tcPr>
            <w:tcW w:w="600" w:type="dxa"/>
          </w:tcPr>
          <w:p>
            <w:pPr>
              <w:widowControl/>
              <w:jc w:val="left"/>
              <w:rPr>
                <w:rFonts w:hint="default" w:ascii="Times New Roman" w:hAnsi="Times New Roman" w:eastAsia="仿宋_GB2312" w:cs="Times New Roman"/>
                <w:sz w:val="32"/>
                <w:szCs w:val="32"/>
              </w:rPr>
            </w:pPr>
          </w:p>
        </w:tc>
        <w:tc>
          <w:tcPr>
            <w:tcW w:w="1530" w:type="dxa"/>
          </w:tcPr>
          <w:p>
            <w:pPr>
              <w:widowControl/>
              <w:jc w:val="left"/>
              <w:rPr>
                <w:rFonts w:hint="default" w:ascii="Times New Roman" w:hAnsi="Times New Roman" w:eastAsia="仿宋_GB2312" w:cs="Times New Roman"/>
                <w:sz w:val="32"/>
                <w:szCs w:val="32"/>
              </w:rPr>
            </w:pPr>
          </w:p>
        </w:tc>
        <w:tc>
          <w:tcPr>
            <w:tcW w:w="2648"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529" w:type="dxa"/>
          </w:tcPr>
          <w:p>
            <w:pPr>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1110" w:type="dxa"/>
          </w:tcPr>
          <w:p>
            <w:pPr>
              <w:widowControl/>
              <w:jc w:val="left"/>
              <w:rPr>
                <w:rFonts w:hint="default" w:ascii="Times New Roman" w:hAnsi="Times New Roman" w:eastAsia="仿宋_GB2312" w:cs="Times New Roman"/>
                <w:sz w:val="32"/>
                <w:szCs w:val="32"/>
              </w:rPr>
            </w:pPr>
          </w:p>
        </w:tc>
        <w:tc>
          <w:tcPr>
            <w:tcW w:w="2625" w:type="dxa"/>
          </w:tcPr>
          <w:p>
            <w:pPr>
              <w:widowControl/>
              <w:jc w:val="left"/>
              <w:rPr>
                <w:rFonts w:hint="default" w:ascii="Times New Roman" w:hAnsi="Times New Roman" w:eastAsia="仿宋_GB2312" w:cs="Times New Roman"/>
                <w:sz w:val="32"/>
                <w:szCs w:val="32"/>
              </w:rPr>
            </w:pPr>
          </w:p>
        </w:tc>
        <w:tc>
          <w:tcPr>
            <w:tcW w:w="1200" w:type="dxa"/>
          </w:tcPr>
          <w:p>
            <w:pPr>
              <w:widowControl/>
              <w:jc w:val="left"/>
              <w:rPr>
                <w:rFonts w:hint="default" w:ascii="Times New Roman" w:hAnsi="Times New Roman" w:eastAsia="仿宋_GB2312" w:cs="Times New Roman"/>
                <w:sz w:val="32"/>
                <w:szCs w:val="32"/>
              </w:rPr>
            </w:pPr>
          </w:p>
        </w:tc>
        <w:tc>
          <w:tcPr>
            <w:tcW w:w="600" w:type="dxa"/>
          </w:tcPr>
          <w:p>
            <w:pPr>
              <w:widowControl/>
              <w:jc w:val="left"/>
              <w:rPr>
                <w:rFonts w:hint="default" w:ascii="Times New Roman" w:hAnsi="Times New Roman" w:eastAsia="仿宋_GB2312" w:cs="Times New Roman"/>
                <w:sz w:val="32"/>
                <w:szCs w:val="32"/>
              </w:rPr>
            </w:pPr>
          </w:p>
        </w:tc>
        <w:tc>
          <w:tcPr>
            <w:tcW w:w="1530" w:type="dxa"/>
          </w:tcPr>
          <w:p>
            <w:pPr>
              <w:widowControl/>
              <w:jc w:val="left"/>
              <w:rPr>
                <w:rFonts w:hint="default" w:ascii="Times New Roman" w:hAnsi="Times New Roman" w:eastAsia="仿宋_GB2312" w:cs="Times New Roman"/>
                <w:sz w:val="32"/>
                <w:szCs w:val="32"/>
              </w:rPr>
            </w:pPr>
          </w:p>
        </w:tc>
        <w:tc>
          <w:tcPr>
            <w:tcW w:w="2648"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529" w:type="dxa"/>
          </w:tcPr>
          <w:p>
            <w:pPr>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1110" w:type="dxa"/>
          </w:tcPr>
          <w:p>
            <w:pPr>
              <w:widowControl/>
              <w:jc w:val="left"/>
              <w:rPr>
                <w:rFonts w:hint="default" w:ascii="Times New Roman" w:hAnsi="Times New Roman" w:eastAsia="仿宋_GB2312" w:cs="Times New Roman"/>
                <w:sz w:val="32"/>
                <w:szCs w:val="32"/>
              </w:rPr>
            </w:pPr>
          </w:p>
        </w:tc>
        <w:tc>
          <w:tcPr>
            <w:tcW w:w="2625" w:type="dxa"/>
          </w:tcPr>
          <w:p>
            <w:pPr>
              <w:widowControl/>
              <w:jc w:val="left"/>
              <w:rPr>
                <w:rFonts w:hint="default" w:ascii="Times New Roman" w:hAnsi="Times New Roman" w:eastAsia="仿宋_GB2312" w:cs="Times New Roman"/>
                <w:sz w:val="32"/>
                <w:szCs w:val="32"/>
              </w:rPr>
            </w:pPr>
          </w:p>
        </w:tc>
        <w:tc>
          <w:tcPr>
            <w:tcW w:w="1200" w:type="dxa"/>
          </w:tcPr>
          <w:p>
            <w:pPr>
              <w:widowControl/>
              <w:jc w:val="left"/>
              <w:rPr>
                <w:rFonts w:hint="default" w:ascii="Times New Roman" w:hAnsi="Times New Roman" w:eastAsia="仿宋_GB2312" w:cs="Times New Roman"/>
                <w:sz w:val="32"/>
                <w:szCs w:val="32"/>
              </w:rPr>
            </w:pPr>
          </w:p>
        </w:tc>
        <w:tc>
          <w:tcPr>
            <w:tcW w:w="600" w:type="dxa"/>
          </w:tcPr>
          <w:p>
            <w:pPr>
              <w:widowControl/>
              <w:jc w:val="left"/>
              <w:rPr>
                <w:rFonts w:hint="default" w:ascii="Times New Roman" w:hAnsi="Times New Roman" w:eastAsia="仿宋_GB2312" w:cs="Times New Roman"/>
                <w:sz w:val="32"/>
                <w:szCs w:val="32"/>
              </w:rPr>
            </w:pPr>
          </w:p>
        </w:tc>
        <w:tc>
          <w:tcPr>
            <w:tcW w:w="1530" w:type="dxa"/>
          </w:tcPr>
          <w:p>
            <w:pPr>
              <w:widowControl/>
              <w:jc w:val="left"/>
              <w:rPr>
                <w:rFonts w:hint="default" w:ascii="Times New Roman" w:hAnsi="Times New Roman" w:eastAsia="仿宋_GB2312" w:cs="Times New Roman"/>
                <w:sz w:val="32"/>
                <w:szCs w:val="32"/>
              </w:rPr>
            </w:pPr>
          </w:p>
        </w:tc>
        <w:tc>
          <w:tcPr>
            <w:tcW w:w="2648"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529" w:type="dxa"/>
          </w:tcPr>
          <w:p>
            <w:pPr>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1110" w:type="dxa"/>
          </w:tcPr>
          <w:p>
            <w:pPr>
              <w:widowControl/>
              <w:jc w:val="left"/>
              <w:rPr>
                <w:rFonts w:hint="default" w:ascii="Times New Roman" w:hAnsi="Times New Roman" w:eastAsia="仿宋_GB2312" w:cs="Times New Roman"/>
                <w:sz w:val="32"/>
                <w:szCs w:val="32"/>
              </w:rPr>
            </w:pPr>
          </w:p>
        </w:tc>
        <w:tc>
          <w:tcPr>
            <w:tcW w:w="2625" w:type="dxa"/>
          </w:tcPr>
          <w:p>
            <w:pPr>
              <w:widowControl/>
              <w:jc w:val="left"/>
              <w:rPr>
                <w:rFonts w:hint="default" w:ascii="Times New Roman" w:hAnsi="Times New Roman" w:eastAsia="仿宋_GB2312" w:cs="Times New Roman"/>
                <w:sz w:val="32"/>
                <w:szCs w:val="32"/>
              </w:rPr>
            </w:pPr>
          </w:p>
        </w:tc>
        <w:tc>
          <w:tcPr>
            <w:tcW w:w="1200" w:type="dxa"/>
          </w:tcPr>
          <w:p>
            <w:pPr>
              <w:widowControl/>
              <w:jc w:val="left"/>
              <w:rPr>
                <w:rFonts w:hint="default" w:ascii="Times New Roman" w:hAnsi="Times New Roman" w:eastAsia="仿宋_GB2312" w:cs="Times New Roman"/>
                <w:sz w:val="32"/>
                <w:szCs w:val="32"/>
              </w:rPr>
            </w:pPr>
          </w:p>
        </w:tc>
        <w:tc>
          <w:tcPr>
            <w:tcW w:w="600" w:type="dxa"/>
          </w:tcPr>
          <w:p>
            <w:pPr>
              <w:widowControl/>
              <w:jc w:val="left"/>
              <w:rPr>
                <w:rFonts w:hint="default" w:ascii="Times New Roman" w:hAnsi="Times New Roman" w:eastAsia="仿宋_GB2312" w:cs="Times New Roman"/>
                <w:sz w:val="32"/>
                <w:szCs w:val="32"/>
              </w:rPr>
            </w:pPr>
          </w:p>
        </w:tc>
        <w:tc>
          <w:tcPr>
            <w:tcW w:w="1530" w:type="dxa"/>
          </w:tcPr>
          <w:p>
            <w:pPr>
              <w:widowControl/>
              <w:jc w:val="left"/>
              <w:rPr>
                <w:rFonts w:hint="default" w:ascii="Times New Roman" w:hAnsi="Times New Roman" w:eastAsia="仿宋_GB2312" w:cs="Times New Roman"/>
                <w:sz w:val="32"/>
                <w:szCs w:val="32"/>
              </w:rPr>
            </w:pPr>
          </w:p>
        </w:tc>
        <w:tc>
          <w:tcPr>
            <w:tcW w:w="2648"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529" w:type="dxa"/>
          </w:tcPr>
          <w:p>
            <w:pPr>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1110" w:type="dxa"/>
          </w:tcPr>
          <w:p>
            <w:pPr>
              <w:widowControl/>
              <w:jc w:val="left"/>
              <w:rPr>
                <w:rFonts w:hint="default" w:ascii="Times New Roman" w:hAnsi="Times New Roman" w:eastAsia="仿宋_GB2312" w:cs="Times New Roman"/>
                <w:sz w:val="32"/>
                <w:szCs w:val="32"/>
              </w:rPr>
            </w:pPr>
          </w:p>
        </w:tc>
        <w:tc>
          <w:tcPr>
            <w:tcW w:w="2625" w:type="dxa"/>
          </w:tcPr>
          <w:p>
            <w:pPr>
              <w:widowControl/>
              <w:jc w:val="left"/>
              <w:rPr>
                <w:rFonts w:hint="default" w:ascii="Times New Roman" w:hAnsi="Times New Roman" w:eastAsia="仿宋_GB2312" w:cs="Times New Roman"/>
                <w:sz w:val="32"/>
                <w:szCs w:val="32"/>
              </w:rPr>
            </w:pPr>
          </w:p>
        </w:tc>
        <w:tc>
          <w:tcPr>
            <w:tcW w:w="1200" w:type="dxa"/>
          </w:tcPr>
          <w:p>
            <w:pPr>
              <w:widowControl/>
              <w:jc w:val="left"/>
              <w:rPr>
                <w:rFonts w:hint="default" w:ascii="Times New Roman" w:hAnsi="Times New Roman" w:eastAsia="仿宋_GB2312" w:cs="Times New Roman"/>
                <w:sz w:val="32"/>
                <w:szCs w:val="32"/>
              </w:rPr>
            </w:pPr>
          </w:p>
        </w:tc>
        <w:tc>
          <w:tcPr>
            <w:tcW w:w="600" w:type="dxa"/>
          </w:tcPr>
          <w:p>
            <w:pPr>
              <w:widowControl/>
              <w:jc w:val="left"/>
              <w:rPr>
                <w:rFonts w:hint="default" w:ascii="Times New Roman" w:hAnsi="Times New Roman" w:eastAsia="仿宋_GB2312" w:cs="Times New Roman"/>
                <w:sz w:val="32"/>
                <w:szCs w:val="32"/>
              </w:rPr>
            </w:pPr>
          </w:p>
        </w:tc>
        <w:tc>
          <w:tcPr>
            <w:tcW w:w="1530" w:type="dxa"/>
          </w:tcPr>
          <w:p>
            <w:pPr>
              <w:widowControl/>
              <w:jc w:val="left"/>
              <w:rPr>
                <w:rFonts w:hint="default" w:ascii="Times New Roman" w:hAnsi="Times New Roman" w:eastAsia="仿宋_GB2312" w:cs="Times New Roman"/>
                <w:sz w:val="32"/>
                <w:szCs w:val="32"/>
              </w:rPr>
            </w:pPr>
          </w:p>
        </w:tc>
        <w:tc>
          <w:tcPr>
            <w:tcW w:w="2648"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bl>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b/>
          <w:bCs/>
          <w:sz w:val="24"/>
        </w:rPr>
        <w:t xml:space="preserve">经办人签字：                                   部门工会主席签字:                     </w:t>
      </w:r>
    </w:p>
    <w:p>
      <w:pPr>
        <w:rPr>
          <w:rFonts w:hint="default" w:ascii="Times New Roman" w:hAnsi="Times New Roman" w:cs="Times New Roman"/>
          <w:b/>
          <w:bCs/>
          <w:sz w:val="24"/>
        </w:rPr>
      </w:pPr>
      <w:r>
        <w:rPr>
          <w:rFonts w:hint="default" w:ascii="Times New Roman" w:hAnsi="Times New Roman" w:cs="Times New Roman"/>
          <w:sz w:val="24"/>
        </w:rPr>
        <w:t xml:space="preserve">      </w:t>
      </w:r>
      <w:r>
        <w:rPr>
          <w:rFonts w:hint="default" w:ascii="Times New Roman" w:hAnsi="Times New Roman" w:cs="Times New Roman"/>
          <w:b/>
          <w:bCs/>
          <w:sz w:val="24"/>
        </w:rPr>
        <w:t xml:space="preserve">                                                                                        单位盖章</w:t>
      </w:r>
    </w:p>
    <w:p>
      <w:pPr>
        <w:rPr>
          <w:rFonts w:hint="default" w:ascii="Times New Roman" w:hAnsi="Times New Roman" w:cs="Times New Roman"/>
          <w:sz w:val="24"/>
        </w:rPr>
      </w:pPr>
      <w:r>
        <w:rPr>
          <w:rFonts w:hint="default" w:ascii="Times New Roman" w:hAnsi="Times New Roman" w:cs="Times New Roman"/>
          <w:b/>
          <w:bCs/>
          <w:sz w:val="24"/>
        </w:rPr>
        <w:t xml:space="preserve">                                                                                          20  年  月   日</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outlineLvl w:val="9"/>
        <w:rPr>
          <w:rFonts w:hint="default" w:ascii="Times New Roman" w:hAnsi="Times New Roman" w:eastAsia="方正黑体_GBK" w:cs="Times New Roman"/>
          <w:b/>
          <w:bCs/>
          <w:sz w:val="32"/>
          <w:szCs w:val="32"/>
          <w:lang w:val="en-US" w:eastAsia="zh-CN"/>
        </w:rPr>
      </w:pPr>
      <w:r>
        <w:rPr>
          <w:rFonts w:hint="default" w:ascii="Times New Roman" w:hAnsi="Times New Roman" w:eastAsia="方正黑体_GBK" w:cs="Times New Roman"/>
          <w:b/>
          <w:bCs/>
          <w:sz w:val="32"/>
          <w:szCs w:val="32"/>
          <w:lang w:val="en-US" w:eastAsia="zh-CN"/>
        </w:rPr>
        <w:t>附件</w:t>
      </w:r>
      <w:r>
        <w:rPr>
          <w:rFonts w:hint="eastAsia" w:ascii="Times New Roman" w:hAnsi="Times New Roman" w:eastAsia="方正黑体_GBK" w:cs="Times New Roman"/>
          <w:b/>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left"/>
        <w:textAlignment w:val="auto"/>
        <w:outlineLvl w:val="9"/>
        <w:rPr>
          <w:rFonts w:hint="default" w:ascii="Times New Roman" w:hAnsi="Times New Roman" w:eastAsia="方正仿宋_GBK" w:cs="Times New Roman"/>
          <w:sz w:val="32"/>
          <w:szCs w:val="32"/>
          <w:lang w:val="en-US" w:eastAsia="zh-CN"/>
        </w:rPr>
      </w:pPr>
      <w:bookmarkStart w:id="0" w:name="_GoBack"/>
      <w:bookmarkEnd w:id="0"/>
    </w:p>
    <w:p>
      <w:pPr>
        <w:jc w:val="center"/>
        <w:rPr>
          <w:rFonts w:hint="default" w:ascii="Times New Roman" w:hAnsi="Times New Roman" w:eastAsia="仿宋_GB2312" w:cs="Times New Roman"/>
          <w:sz w:val="32"/>
          <w:szCs w:val="32"/>
        </w:rPr>
      </w:pPr>
      <w:r>
        <w:rPr>
          <w:rFonts w:hint="default" w:ascii="Times New Roman" w:hAnsi="Times New Roman" w:eastAsia="黑体" w:cs="Times New Roman"/>
          <w:b/>
          <w:sz w:val="44"/>
          <w:szCs w:val="44"/>
        </w:rPr>
        <w:t>西南大学教职工子女201</w:t>
      </w:r>
      <w:r>
        <w:rPr>
          <w:rFonts w:hint="eastAsia" w:ascii="Times New Roman" w:hAnsi="Times New Roman" w:eastAsia="黑体" w:cs="Times New Roman"/>
          <w:b/>
          <w:sz w:val="44"/>
          <w:szCs w:val="44"/>
          <w:lang w:val="en-US" w:eastAsia="zh-CN"/>
        </w:rPr>
        <w:t>8</w:t>
      </w:r>
      <w:r>
        <w:rPr>
          <w:rFonts w:hint="default" w:ascii="Times New Roman" w:hAnsi="Times New Roman" w:eastAsia="黑体" w:cs="Times New Roman"/>
          <w:b/>
          <w:sz w:val="44"/>
          <w:szCs w:val="44"/>
        </w:rPr>
        <w:t>年高中毕业生登记表</w:t>
      </w:r>
    </w:p>
    <w:tbl>
      <w:tblPr>
        <w:tblStyle w:val="6"/>
        <w:tblW w:w="142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140"/>
        <w:gridCol w:w="2520"/>
        <w:gridCol w:w="1290"/>
        <w:gridCol w:w="660"/>
        <w:gridCol w:w="1920"/>
        <w:gridCol w:w="186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792"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序号</w:t>
            </w:r>
          </w:p>
        </w:tc>
        <w:tc>
          <w:tcPr>
            <w:tcW w:w="135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家长</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姓名</w:t>
            </w:r>
          </w:p>
        </w:tc>
        <w:tc>
          <w:tcPr>
            <w:tcW w:w="114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父</w:t>
            </w:r>
          </w:p>
          <w:p>
            <w:pP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（母)</w:t>
            </w:r>
          </w:p>
        </w:tc>
        <w:tc>
          <w:tcPr>
            <w:tcW w:w="252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单  位</w:t>
            </w:r>
          </w:p>
        </w:tc>
        <w:tc>
          <w:tcPr>
            <w:tcW w:w="129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子女</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姓名</w:t>
            </w:r>
          </w:p>
        </w:tc>
        <w:tc>
          <w:tcPr>
            <w:tcW w:w="66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性</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别</w:t>
            </w:r>
          </w:p>
        </w:tc>
        <w:tc>
          <w:tcPr>
            <w:tcW w:w="192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毕业</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学校</w:t>
            </w:r>
          </w:p>
        </w:tc>
        <w:tc>
          <w:tcPr>
            <w:tcW w:w="186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子女户口</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所在地</w:t>
            </w:r>
          </w:p>
        </w:tc>
        <w:tc>
          <w:tcPr>
            <w:tcW w:w="2730" w:type="dxa"/>
            <w:vAlign w:val="center"/>
          </w:tcPr>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联系</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792" w:type="dxa"/>
          </w:tcPr>
          <w:p>
            <w:pPr>
              <w:rPr>
                <w:rFonts w:hint="default" w:ascii="Times New Roman" w:hAnsi="Times New Roman" w:eastAsia="仿宋_GB2312" w:cs="Times New Roman"/>
                <w:sz w:val="32"/>
                <w:szCs w:val="32"/>
              </w:rPr>
            </w:pPr>
          </w:p>
        </w:tc>
        <w:tc>
          <w:tcPr>
            <w:tcW w:w="1350" w:type="dxa"/>
          </w:tcPr>
          <w:p>
            <w:pPr>
              <w:widowControl/>
              <w:jc w:val="left"/>
              <w:rPr>
                <w:rFonts w:hint="default" w:ascii="Times New Roman" w:hAnsi="Times New Roman" w:eastAsia="仿宋_GB2312" w:cs="Times New Roman"/>
                <w:sz w:val="32"/>
                <w:szCs w:val="32"/>
              </w:rPr>
            </w:pPr>
          </w:p>
        </w:tc>
        <w:tc>
          <w:tcPr>
            <w:tcW w:w="1140" w:type="dxa"/>
          </w:tcPr>
          <w:p>
            <w:pPr>
              <w:widowControl/>
              <w:jc w:val="left"/>
              <w:rPr>
                <w:rFonts w:hint="default" w:ascii="Times New Roman" w:hAnsi="Times New Roman" w:eastAsia="仿宋_GB2312" w:cs="Times New Roman"/>
                <w:i/>
                <w:sz w:val="32"/>
                <w:szCs w:val="32"/>
              </w:rPr>
            </w:pPr>
          </w:p>
        </w:tc>
        <w:tc>
          <w:tcPr>
            <w:tcW w:w="2520" w:type="dxa"/>
          </w:tcPr>
          <w:p>
            <w:pPr>
              <w:widowControl/>
              <w:jc w:val="left"/>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660" w:type="dxa"/>
          </w:tcPr>
          <w:p>
            <w:pPr>
              <w:widowControl/>
              <w:jc w:val="left"/>
              <w:rPr>
                <w:rFonts w:hint="default" w:ascii="Times New Roman" w:hAnsi="Times New Roman" w:eastAsia="仿宋_GB2312" w:cs="Times New Roman"/>
                <w:sz w:val="32"/>
                <w:szCs w:val="32"/>
              </w:rPr>
            </w:pPr>
          </w:p>
        </w:tc>
        <w:tc>
          <w:tcPr>
            <w:tcW w:w="1920" w:type="dxa"/>
          </w:tcPr>
          <w:p>
            <w:pPr>
              <w:widowControl/>
              <w:jc w:val="left"/>
              <w:rPr>
                <w:rFonts w:hint="default" w:ascii="Times New Roman" w:hAnsi="Times New Roman" w:eastAsia="仿宋_GB2312" w:cs="Times New Roman"/>
                <w:sz w:val="32"/>
                <w:szCs w:val="32"/>
              </w:rPr>
            </w:pPr>
          </w:p>
        </w:tc>
        <w:tc>
          <w:tcPr>
            <w:tcW w:w="1860"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792" w:type="dxa"/>
          </w:tcPr>
          <w:p>
            <w:pPr>
              <w:rPr>
                <w:rFonts w:hint="default" w:ascii="Times New Roman" w:hAnsi="Times New Roman" w:eastAsia="仿宋_GB2312" w:cs="Times New Roman"/>
                <w:sz w:val="32"/>
                <w:szCs w:val="32"/>
              </w:rPr>
            </w:pPr>
          </w:p>
        </w:tc>
        <w:tc>
          <w:tcPr>
            <w:tcW w:w="1350" w:type="dxa"/>
          </w:tcPr>
          <w:p>
            <w:pPr>
              <w:widowControl/>
              <w:jc w:val="left"/>
              <w:rPr>
                <w:rFonts w:hint="default" w:ascii="Times New Roman" w:hAnsi="Times New Roman" w:eastAsia="仿宋_GB2312" w:cs="Times New Roman"/>
                <w:sz w:val="32"/>
                <w:szCs w:val="32"/>
              </w:rPr>
            </w:pPr>
          </w:p>
        </w:tc>
        <w:tc>
          <w:tcPr>
            <w:tcW w:w="1140" w:type="dxa"/>
          </w:tcPr>
          <w:p>
            <w:pPr>
              <w:widowControl/>
              <w:jc w:val="left"/>
              <w:rPr>
                <w:rFonts w:hint="default" w:ascii="Times New Roman" w:hAnsi="Times New Roman" w:eastAsia="仿宋_GB2312" w:cs="Times New Roman"/>
                <w:sz w:val="32"/>
                <w:szCs w:val="32"/>
              </w:rPr>
            </w:pPr>
          </w:p>
        </w:tc>
        <w:tc>
          <w:tcPr>
            <w:tcW w:w="2520" w:type="dxa"/>
          </w:tcPr>
          <w:p>
            <w:pPr>
              <w:widowControl/>
              <w:jc w:val="left"/>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660" w:type="dxa"/>
          </w:tcPr>
          <w:p>
            <w:pPr>
              <w:widowControl/>
              <w:jc w:val="left"/>
              <w:rPr>
                <w:rFonts w:hint="default" w:ascii="Times New Roman" w:hAnsi="Times New Roman" w:eastAsia="仿宋_GB2312" w:cs="Times New Roman"/>
                <w:sz w:val="32"/>
                <w:szCs w:val="32"/>
              </w:rPr>
            </w:pPr>
          </w:p>
        </w:tc>
        <w:tc>
          <w:tcPr>
            <w:tcW w:w="1920" w:type="dxa"/>
          </w:tcPr>
          <w:p>
            <w:pPr>
              <w:widowControl/>
              <w:jc w:val="left"/>
              <w:rPr>
                <w:rFonts w:hint="default" w:ascii="Times New Roman" w:hAnsi="Times New Roman" w:eastAsia="仿宋_GB2312" w:cs="Times New Roman"/>
                <w:sz w:val="32"/>
                <w:szCs w:val="32"/>
              </w:rPr>
            </w:pPr>
          </w:p>
        </w:tc>
        <w:tc>
          <w:tcPr>
            <w:tcW w:w="1860"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792" w:type="dxa"/>
          </w:tcPr>
          <w:p>
            <w:pPr>
              <w:rPr>
                <w:rFonts w:hint="default" w:ascii="Times New Roman" w:hAnsi="Times New Roman" w:eastAsia="仿宋_GB2312" w:cs="Times New Roman"/>
                <w:sz w:val="32"/>
                <w:szCs w:val="32"/>
              </w:rPr>
            </w:pPr>
          </w:p>
        </w:tc>
        <w:tc>
          <w:tcPr>
            <w:tcW w:w="1350" w:type="dxa"/>
          </w:tcPr>
          <w:p>
            <w:pPr>
              <w:widowControl/>
              <w:jc w:val="left"/>
              <w:rPr>
                <w:rFonts w:hint="default" w:ascii="Times New Roman" w:hAnsi="Times New Roman" w:eastAsia="仿宋_GB2312" w:cs="Times New Roman"/>
                <w:sz w:val="32"/>
                <w:szCs w:val="32"/>
              </w:rPr>
            </w:pPr>
          </w:p>
        </w:tc>
        <w:tc>
          <w:tcPr>
            <w:tcW w:w="1140" w:type="dxa"/>
          </w:tcPr>
          <w:p>
            <w:pPr>
              <w:widowControl/>
              <w:jc w:val="left"/>
              <w:rPr>
                <w:rFonts w:hint="default" w:ascii="Times New Roman" w:hAnsi="Times New Roman" w:eastAsia="仿宋_GB2312" w:cs="Times New Roman"/>
                <w:sz w:val="32"/>
                <w:szCs w:val="32"/>
              </w:rPr>
            </w:pPr>
          </w:p>
        </w:tc>
        <w:tc>
          <w:tcPr>
            <w:tcW w:w="2520" w:type="dxa"/>
          </w:tcPr>
          <w:p>
            <w:pPr>
              <w:widowControl/>
              <w:jc w:val="left"/>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660" w:type="dxa"/>
          </w:tcPr>
          <w:p>
            <w:pPr>
              <w:widowControl/>
              <w:jc w:val="left"/>
              <w:rPr>
                <w:rFonts w:hint="default" w:ascii="Times New Roman" w:hAnsi="Times New Roman" w:eastAsia="仿宋_GB2312" w:cs="Times New Roman"/>
                <w:sz w:val="32"/>
                <w:szCs w:val="32"/>
              </w:rPr>
            </w:pPr>
          </w:p>
        </w:tc>
        <w:tc>
          <w:tcPr>
            <w:tcW w:w="1920" w:type="dxa"/>
          </w:tcPr>
          <w:p>
            <w:pPr>
              <w:widowControl/>
              <w:jc w:val="left"/>
              <w:rPr>
                <w:rFonts w:hint="default" w:ascii="Times New Roman" w:hAnsi="Times New Roman" w:eastAsia="仿宋_GB2312" w:cs="Times New Roman"/>
                <w:sz w:val="32"/>
                <w:szCs w:val="32"/>
              </w:rPr>
            </w:pPr>
          </w:p>
        </w:tc>
        <w:tc>
          <w:tcPr>
            <w:tcW w:w="1860"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792" w:type="dxa"/>
          </w:tcPr>
          <w:p>
            <w:pPr>
              <w:rPr>
                <w:rFonts w:hint="default" w:ascii="Times New Roman" w:hAnsi="Times New Roman" w:eastAsia="仿宋_GB2312" w:cs="Times New Roman"/>
                <w:sz w:val="32"/>
                <w:szCs w:val="32"/>
              </w:rPr>
            </w:pPr>
          </w:p>
        </w:tc>
        <w:tc>
          <w:tcPr>
            <w:tcW w:w="1350" w:type="dxa"/>
          </w:tcPr>
          <w:p>
            <w:pPr>
              <w:widowControl/>
              <w:jc w:val="left"/>
              <w:rPr>
                <w:rFonts w:hint="default" w:ascii="Times New Roman" w:hAnsi="Times New Roman" w:eastAsia="仿宋_GB2312" w:cs="Times New Roman"/>
                <w:sz w:val="32"/>
                <w:szCs w:val="32"/>
              </w:rPr>
            </w:pPr>
          </w:p>
        </w:tc>
        <w:tc>
          <w:tcPr>
            <w:tcW w:w="1140" w:type="dxa"/>
          </w:tcPr>
          <w:p>
            <w:pPr>
              <w:widowControl/>
              <w:jc w:val="left"/>
              <w:rPr>
                <w:rFonts w:hint="default" w:ascii="Times New Roman" w:hAnsi="Times New Roman" w:eastAsia="仿宋_GB2312" w:cs="Times New Roman"/>
                <w:sz w:val="32"/>
                <w:szCs w:val="32"/>
              </w:rPr>
            </w:pPr>
          </w:p>
        </w:tc>
        <w:tc>
          <w:tcPr>
            <w:tcW w:w="2520" w:type="dxa"/>
          </w:tcPr>
          <w:p>
            <w:pPr>
              <w:widowControl/>
              <w:jc w:val="left"/>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660" w:type="dxa"/>
          </w:tcPr>
          <w:p>
            <w:pPr>
              <w:widowControl/>
              <w:jc w:val="left"/>
              <w:rPr>
                <w:rFonts w:hint="default" w:ascii="Times New Roman" w:hAnsi="Times New Roman" w:eastAsia="仿宋_GB2312" w:cs="Times New Roman"/>
                <w:sz w:val="32"/>
                <w:szCs w:val="32"/>
              </w:rPr>
            </w:pPr>
          </w:p>
        </w:tc>
        <w:tc>
          <w:tcPr>
            <w:tcW w:w="1920" w:type="dxa"/>
          </w:tcPr>
          <w:p>
            <w:pPr>
              <w:widowControl/>
              <w:jc w:val="left"/>
              <w:rPr>
                <w:rFonts w:hint="default" w:ascii="Times New Roman" w:hAnsi="Times New Roman" w:eastAsia="仿宋_GB2312" w:cs="Times New Roman"/>
                <w:sz w:val="32"/>
                <w:szCs w:val="32"/>
              </w:rPr>
            </w:pPr>
          </w:p>
        </w:tc>
        <w:tc>
          <w:tcPr>
            <w:tcW w:w="1860"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792" w:type="dxa"/>
          </w:tcPr>
          <w:p>
            <w:pPr>
              <w:rPr>
                <w:rFonts w:hint="default" w:ascii="Times New Roman" w:hAnsi="Times New Roman" w:eastAsia="仿宋_GB2312" w:cs="Times New Roman"/>
                <w:sz w:val="32"/>
                <w:szCs w:val="32"/>
              </w:rPr>
            </w:pPr>
          </w:p>
        </w:tc>
        <w:tc>
          <w:tcPr>
            <w:tcW w:w="1350" w:type="dxa"/>
          </w:tcPr>
          <w:p>
            <w:pPr>
              <w:widowControl/>
              <w:jc w:val="left"/>
              <w:rPr>
                <w:rFonts w:hint="default" w:ascii="Times New Roman" w:hAnsi="Times New Roman" w:eastAsia="仿宋_GB2312" w:cs="Times New Roman"/>
                <w:sz w:val="32"/>
                <w:szCs w:val="32"/>
              </w:rPr>
            </w:pPr>
          </w:p>
        </w:tc>
        <w:tc>
          <w:tcPr>
            <w:tcW w:w="1140" w:type="dxa"/>
          </w:tcPr>
          <w:p>
            <w:pPr>
              <w:widowControl/>
              <w:jc w:val="left"/>
              <w:rPr>
                <w:rFonts w:hint="default" w:ascii="Times New Roman" w:hAnsi="Times New Roman" w:eastAsia="仿宋_GB2312" w:cs="Times New Roman"/>
                <w:sz w:val="32"/>
                <w:szCs w:val="32"/>
              </w:rPr>
            </w:pPr>
          </w:p>
        </w:tc>
        <w:tc>
          <w:tcPr>
            <w:tcW w:w="2520" w:type="dxa"/>
          </w:tcPr>
          <w:p>
            <w:pPr>
              <w:widowControl/>
              <w:jc w:val="left"/>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660" w:type="dxa"/>
          </w:tcPr>
          <w:p>
            <w:pPr>
              <w:widowControl/>
              <w:jc w:val="left"/>
              <w:rPr>
                <w:rFonts w:hint="default" w:ascii="Times New Roman" w:hAnsi="Times New Roman" w:eastAsia="仿宋_GB2312" w:cs="Times New Roman"/>
                <w:sz w:val="32"/>
                <w:szCs w:val="32"/>
              </w:rPr>
            </w:pPr>
          </w:p>
        </w:tc>
        <w:tc>
          <w:tcPr>
            <w:tcW w:w="1920" w:type="dxa"/>
          </w:tcPr>
          <w:p>
            <w:pPr>
              <w:widowControl/>
              <w:jc w:val="left"/>
              <w:rPr>
                <w:rFonts w:hint="default" w:ascii="Times New Roman" w:hAnsi="Times New Roman" w:eastAsia="仿宋_GB2312" w:cs="Times New Roman"/>
                <w:sz w:val="32"/>
                <w:szCs w:val="32"/>
              </w:rPr>
            </w:pPr>
          </w:p>
        </w:tc>
        <w:tc>
          <w:tcPr>
            <w:tcW w:w="1860"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792" w:type="dxa"/>
          </w:tcPr>
          <w:p>
            <w:pPr>
              <w:rPr>
                <w:rFonts w:hint="default" w:ascii="Times New Roman" w:hAnsi="Times New Roman" w:eastAsia="仿宋_GB2312" w:cs="Times New Roman"/>
                <w:sz w:val="32"/>
                <w:szCs w:val="32"/>
              </w:rPr>
            </w:pPr>
          </w:p>
        </w:tc>
        <w:tc>
          <w:tcPr>
            <w:tcW w:w="1350" w:type="dxa"/>
          </w:tcPr>
          <w:p>
            <w:pPr>
              <w:widowControl/>
              <w:jc w:val="left"/>
              <w:rPr>
                <w:rFonts w:hint="default" w:ascii="Times New Roman" w:hAnsi="Times New Roman" w:eastAsia="仿宋_GB2312" w:cs="Times New Roman"/>
                <w:sz w:val="32"/>
                <w:szCs w:val="32"/>
              </w:rPr>
            </w:pPr>
          </w:p>
        </w:tc>
        <w:tc>
          <w:tcPr>
            <w:tcW w:w="1140" w:type="dxa"/>
          </w:tcPr>
          <w:p>
            <w:pPr>
              <w:widowControl/>
              <w:jc w:val="left"/>
              <w:rPr>
                <w:rFonts w:hint="default" w:ascii="Times New Roman" w:hAnsi="Times New Roman" w:eastAsia="仿宋_GB2312" w:cs="Times New Roman"/>
                <w:sz w:val="32"/>
                <w:szCs w:val="32"/>
              </w:rPr>
            </w:pPr>
          </w:p>
        </w:tc>
        <w:tc>
          <w:tcPr>
            <w:tcW w:w="2520" w:type="dxa"/>
          </w:tcPr>
          <w:p>
            <w:pPr>
              <w:widowControl/>
              <w:jc w:val="left"/>
              <w:rPr>
                <w:rFonts w:hint="default" w:ascii="Times New Roman" w:hAnsi="Times New Roman" w:eastAsia="仿宋_GB2312" w:cs="Times New Roman"/>
                <w:sz w:val="32"/>
                <w:szCs w:val="32"/>
              </w:rPr>
            </w:pPr>
          </w:p>
        </w:tc>
        <w:tc>
          <w:tcPr>
            <w:tcW w:w="1290" w:type="dxa"/>
          </w:tcPr>
          <w:p>
            <w:pPr>
              <w:widowControl/>
              <w:jc w:val="left"/>
              <w:rPr>
                <w:rFonts w:hint="default" w:ascii="Times New Roman" w:hAnsi="Times New Roman" w:eastAsia="仿宋_GB2312" w:cs="Times New Roman"/>
                <w:sz w:val="32"/>
                <w:szCs w:val="32"/>
              </w:rPr>
            </w:pPr>
          </w:p>
        </w:tc>
        <w:tc>
          <w:tcPr>
            <w:tcW w:w="660" w:type="dxa"/>
          </w:tcPr>
          <w:p>
            <w:pPr>
              <w:widowControl/>
              <w:jc w:val="left"/>
              <w:rPr>
                <w:rFonts w:hint="default" w:ascii="Times New Roman" w:hAnsi="Times New Roman" w:eastAsia="仿宋_GB2312" w:cs="Times New Roman"/>
                <w:sz w:val="32"/>
                <w:szCs w:val="32"/>
              </w:rPr>
            </w:pPr>
          </w:p>
        </w:tc>
        <w:tc>
          <w:tcPr>
            <w:tcW w:w="1920" w:type="dxa"/>
          </w:tcPr>
          <w:p>
            <w:pPr>
              <w:widowControl/>
              <w:jc w:val="left"/>
              <w:rPr>
                <w:rFonts w:hint="default" w:ascii="Times New Roman" w:hAnsi="Times New Roman" w:eastAsia="仿宋_GB2312" w:cs="Times New Roman"/>
                <w:sz w:val="32"/>
                <w:szCs w:val="32"/>
              </w:rPr>
            </w:pPr>
          </w:p>
        </w:tc>
        <w:tc>
          <w:tcPr>
            <w:tcW w:w="1860" w:type="dxa"/>
          </w:tcPr>
          <w:p>
            <w:pPr>
              <w:widowControl/>
              <w:jc w:val="left"/>
              <w:rPr>
                <w:rFonts w:hint="default" w:ascii="Times New Roman" w:hAnsi="Times New Roman" w:eastAsia="仿宋_GB2312" w:cs="Times New Roman"/>
                <w:sz w:val="32"/>
                <w:szCs w:val="32"/>
              </w:rPr>
            </w:pPr>
          </w:p>
        </w:tc>
        <w:tc>
          <w:tcPr>
            <w:tcW w:w="2730" w:type="dxa"/>
          </w:tcPr>
          <w:p>
            <w:pPr>
              <w:widowControl/>
              <w:jc w:val="left"/>
              <w:rPr>
                <w:rFonts w:hint="default" w:ascii="Times New Roman" w:hAnsi="Times New Roman" w:eastAsia="仿宋_GB2312" w:cs="Times New Roman"/>
                <w:sz w:val="32"/>
                <w:szCs w:val="32"/>
              </w:rPr>
            </w:pPr>
          </w:p>
        </w:tc>
      </w:tr>
    </w:tbl>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b/>
          <w:bCs/>
          <w:sz w:val="24"/>
        </w:rPr>
      </w:pPr>
    </w:p>
    <w:p>
      <w:pPr>
        <w:rPr>
          <w:rFonts w:hint="default" w:ascii="Times New Roman" w:hAnsi="Times New Roman" w:cs="Times New Roman"/>
          <w:b/>
          <w:bCs/>
          <w:sz w:val="24"/>
        </w:rPr>
      </w:pPr>
      <w:r>
        <w:rPr>
          <w:rFonts w:hint="default" w:ascii="Times New Roman" w:hAnsi="Times New Roman" w:cs="Times New Roman"/>
          <w:b/>
          <w:bCs/>
          <w:sz w:val="24"/>
        </w:rPr>
        <w:t xml:space="preserve">经办人签字：                  部门工会主席签字:                </w:t>
      </w:r>
    </w:p>
    <w:p>
      <w:pPr>
        <w:rPr>
          <w:rFonts w:hint="default" w:ascii="Times New Roman" w:hAnsi="Times New Roman" w:cs="Times New Roman"/>
          <w:sz w:val="24"/>
        </w:rPr>
      </w:pPr>
      <w:r>
        <w:rPr>
          <w:rFonts w:hint="default" w:ascii="Times New Roman" w:hAnsi="Times New Roman" w:cs="Times New Roman"/>
          <w:b/>
          <w:bCs/>
          <w:sz w:val="24"/>
        </w:rPr>
        <w:t xml:space="preserve">        </w:t>
      </w:r>
    </w:p>
    <w:p>
      <w:pPr>
        <w:rPr>
          <w:rFonts w:hint="default" w:ascii="Times New Roman" w:hAnsi="Times New Roman" w:cs="Times New Roman"/>
          <w:b/>
          <w:bCs/>
          <w:sz w:val="24"/>
        </w:rPr>
      </w:pPr>
      <w:r>
        <w:rPr>
          <w:rFonts w:hint="default" w:ascii="Times New Roman" w:hAnsi="Times New Roman" w:cs="Times New Roman"/>
          <w:sz w:val="24"/>
        </w:rPr>
        <w:t xml:space="preserve">      </w:t>
      </w:r>
      <w:r>
        <w:rPr>
          <w:rFonts w:hint="default" w:ascii="Times New Roman" w:hAnsi="Times New Roman" w:cs="Times New Roman"/>
          <w:b/>
          <w:bCs/>
          <w:sz w:val="24"/>
        </w:rPr>
        <w:t xml:space="preserve">                                                                                   </w:t>
      </w:r>
      <w:r>
        <w:rPr>
          <w:rFonts w:hint="eastAsia" w:ascii="Times New Roman" w:hAnsi="Times New Roman" w:cs="Times New Roman"/>
          <w:b/>
          <w:bCs/>
          <w:sz w:val="24"/>
          <w:lang w:val="en-US" w:eastAsia="zh-CN"/>
        </w:rPr>
        <w:t xml:space="preserve">       </w:t>
      </w:r>
      <w:r>
        <w:rPr>
          <w:rFonts w:hint="default" w:ascii="Times New Roman" w:hAnsi="Times New Roman" w:cs="Times New Roman"/>
          <w:b/>
          <w:bCs/>
          <w:sz w:val="24"/>
        </w:rPr>
        <w:t>单位盖章</w:t>
      </w:r>
    </w:p>
    <w:p>
      <w:pPr>
        <w:rPr>
          <w:rFonts w:hint="default" w:ascii="Times New Roman" w:hAnsi="Times New Roman" w:cs="Times New Roman"/>
          <w:sz w:val="24"/>
        </w:rPr>
        <w:sectPr>
          <w:pgSz w:w="16838" w:h="11906" w:orient="landscape"/>
          <w:pgMar w:top="1418" w:right="1440" w:bottom="1418" w:left="1440" w:header="851" w:footer="992" w:gutter="0"/>
          <w:pgNumType w:fmt="numberInDash"/>
          <w:cols w:space="720" w:num="1"/>
          <w:docGrid w:type="lines" w:linePitch="312" w:charSpace="0"/>
        </w:sectPr>
      </w:pPr>
      <w:r>
        <w:rPr>
          <w:rFonts w:hint="default" w:ascii="Times New Roman" w:hAnsi="Times New Roman" w:cs="Times New Roman"/>
          <w:b/>
          <w:bCs/>
          <w:sz w:val="24"/>
        </w:rPr>
        <w:t xml:space="preserve">                                                                                              年    月    日</w:t>
      </w:r>
      <w:r>
        <w:rPr>
          <w:rFonts w:hint="default" w:ascii="Times New Roman" w:hAnsi="Times New Roman" w:cs="Times New Roman"/>
          <w:sz w:val="24"/>
        </w:rPr>
        <w:t xml:space="preserve"> </w:t>
      </w:r>
    </w:p>
    <w:p>
      <w:pPr>
        <w:rPr>
          <w:rFonts w:hint="default" w:ascii="Times New Roman" w:hAnsi="Times New Roman" w:cs="Times New Roman"/>
          <w:sz w:val="24"/>
          <w:lang w:val="en-US" w:eastAsia="zh-CN"/>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tbl>
      <w:tblPr>
        <w:tblStyle w:val="6"/>
        <w:tblpPr w:leftFromText="180" w:rightFromText="180" w:vertAnchor="text" w:horzAnchor="page" w:tblpX="1157" w:tblpY="147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9060" w:type="dxa"/>
            <w:tcBorders>
              <w:left w:val="nil"/>
              <w:right w:val="nil"/>
            </w:tcBorders>
            <w:vAlign w:val="center"/>
          </w:tcPr>
          <w:p>
            <w:pPr>
              <w:keepNext w:val="0"/>
              <w:keepLines w:val="0"/>
              <w:pageBreakBefore w:val="0"/>
              <w:kinsoku/>
              <w:wordWrap/>
              <w:overflowPunct/>
              <w:topLinePunct w:val="0"/>
              <w:autoSpaceDE/>
              <w:autoSpaceDN/>
              <w:bidi w:val="0"/>
              <w:adjustRightInd w:val="0"/>
              <w:snapToGrid/>
              <w:spacing w:line="540" w:lineRule="exact"/>
              <w:ind w:left="210" w:leftChars="100" w:right="210" w:rightChars="100"/>
              <w:textAlignment w:val="auto"/>
              <w:outlineLvl w:val="9"/>
              <w:rPr>
                <w:rFonts w:eastAsia="仿宋_GB2312"/>
                <w:sz w:val="28"/>
                <w:szCs w:val="28"/>
              </w:rPr>
            </w:pPr>
            <w:r>
              <w:rPr>
                <w:rFonts w:hint="eastAsia" w:eastAsia="仿宋_GB2312"/>
                <w:sz w:val="28"/>
                <w:szCs w:val="28"/>
              </w:rPr>
              <w:t>西南大学工会</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eastAsia="仿宋_GB2312"/>
                <w:spacing w:val="20"/>
                <w:sz w:val="28"/>
                <w:szCs w:val="28"/>
              </w:rPr>
              <w:t>201</w:t>
            </w:r>
            <w:r>
              <w:rPr>
                <w:rFonts w:hint="eastAsia" w:eastAsia="仿宋_GB2312"/>
                <w:spacing w:val="20"/>
                <w:sz w:val="28"/>
                <w:szCs w:val="28"/>
                <w:lang w:val="en-US" w:eastAsia="zh-CN"/>
              </w:rPr>
              <w:t>8</w:t>
            </w:r>
            <w:r>
              <w:rPr>
                <w:rFonts w:eastAsia="仿宋_GB2312"/>
                <w:spacing w:val="20"/>
                <w:sz w:val="28"/>
                <w:szCs w:val="28"/>
              </w:rPr>
              <w:t>年</w:t>
            </w:r>
            <w:r>
              <w:rPr>
                <w:rFonts w:hint="eastAsia" w:eastAsia="仿宋_GB2312"/>
                <w:spacing w:val="20"/>
                <w:sz w:val="28"/>
                <w:szCs w:val="28"/>
                <w:lang w:val="en-US" w:eastAsia="zh-CN"/>
              </w:rPr>
              <w:t>3</w:t>
            </w:r>
            <w:r>
              <w:rPr>
                <w:rFonts w:eastAsia="仿宋_GB2312"/>
                <w:spacing w:val="20"/>
                <w:sz w:val="28"/>
                <w:szCs w:val="28"/>
              </w:rPr>
              <w:t>月</w:t>
            </w:r>
            <w:r>
              <w:rPr>
                <w:rFonts w:hint="eastAsia" w:eastAsia="仿宋_GB2312"/>
                <w:spacing w:val="20"/>
                <w:sz w:val="28"/>
                <w:szCs w:val="28"/>
                <w:lang w:val="en-US" w:eastAsia="zh-CN"/>
              </w:rPr>
              <w:t>2</w:t>
            </w:r>
            <w:r>
              <w:rPr>
                <w:rFonts w:eastAsia="仿宋_GB2312"/>
                <w:spacing w:val="20"/>
                <w:sz w:val="28"/>
                <w:szCs w:val="28"/>
              </w:rPr>
              <w:t>日</w:t>
            </w:r>
            <w:r>
              <w:rPr>
                <w:rFonts w:eastAsia="仿宋_GB2312"/>
                <w:sz w:val="28"/>
                <w:szCs w:val="28"/>
              </w:rPr>
              <w:t>印发</w:t>
            </w:r>
          </w:p>
        </w:tc>
      </w:tr>
    </w:tbl>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rPr>
          <w:rFonts w:hint="default" w:ascii="Times New Roman" w:hAnsi="Times New Roman" w:cs="Times New Roman" w:eastAsiaTheme="minorEastAsia"/>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default"/>
          <w:lang w:val="en-US" w:eastAsia="zh-CN"/>
        </w:rPr>
      </w:pPr>
    </w:p>
    <w:sectPr>
      <w:pgSz w:w="11906" w:h="16838"/>
      <w:pgMar w:top="1440" w:right="1418" w:bottom="1440"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Angsana New">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4</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4</w:t>
                    </w:r>
                    <w:r>
                      <w:rPr>
                        <w:rFonts w:hint="default" w:ascii="Times New Roman" w:hAnsi="Times New Roman" w:cs="Times New Roman"/>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BE5A3"/>
    <w:multiLevelType w:val="singleLevel"/>
    <w:tmpl w:val="58ABE5A3"/>
    <w:lvl w:ilvl="0" w:tentative="0">
      <w:start w:val="1"/>
      <w:numFmt w:val="chineseCounting"/>
      <w:suff w:val="nothing"/>
      <w:lvlText w:val="%1、"/>
      <w:lvlJc w:val="left"/>
    </w:lvl>
  </w:abstractNum>
  <w:abstractNum w:abstractNumId="1">
    <w:nsid w:val="58AC0559"/>
    <w:multiLevelType w:val="singleLevel"/>
    <w:tmpl w:val="58AC0559"/>
    <w:lvl w:ilvl="0" w:tentative="0">
      <w:start w:val="5"/>
      <w:numFmt w:val="chineseCounting"/>
      <w:suff w:val="nothing"/>
      <w:lvlText w:val="%1、"/>
      <w:lvlJc w:val="left"/>
    </w:lvl>
  </w:abstractNum>
  <w:abstractNum w:abstractNumId="2">
    <w:nsid w:val="58B7BAAF"/>
    <w:multiLevelType w:val="singleLevel"/>
    <w:tmpl w:val="58B7BAAF"/>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1C29"/>
    <w:rsid w:val="01D00978"/>
    <w:rsid w:val="04923589"/>
    <w:rsid w:val="062B029D"/>
    <w:rsid w:val="0C7B2AD1"/>
    <w:rsid w:val="12481434"/>
    <w:rsid w:val="152A4FA3"/>
    <w:rsid w:val="162D475A"/>
    <w:rsid w:val="192761ED"/>
    <w:rsid w:val="1DB6325B"/>
    <w:rsid w:val="209C7F54"/>
    <w:rsid w:val="20BC151F"/>
    <w:rsid w:val="22DE63DB"/>
    <w:rsid w:val="24762B10"/>
    <w:rsid w:val="260B0069"/>
    <w:rsid w:val="2FDB3D4D"/>
    <w:rsid w:val="30BD1FB5"/>
    <w:rsid w:val="34E60F8B"/>
    <w:rsid w:val="373321F3"/>
    <w:rsid w:val="3A1A0593"/>
    <w:rsid w:val="3BCC3E0A"/>
    <w:rsid w:val="3BF07E31"/>
    <w:rsid w:val="3ECD4A03"/>
    <w:rsid w:val="3FC01E58"/>
    <w:rsid w:val="481011F3"/>
    <w:rsid w:val="4B386DCF"/>
    <w:rsid w:val="4C7B547D"/>
    <w:rsid w:val="51914B7C"/>
    <w:rsid w:val="55E6736C"/>
    <w:rsid w:val="57941D9F"/>
    <w:rsid w:val="5B032F00"/>
    <w:rsid w:val="5C184660"/>
    <w:rsid w:val="5D4D2A84"/>
    <w:rsid w:val="674C1E7A"/>
    <w:rsid w:val="69185A78"/>
    <w:rsid w:val="73CC54B8"/>
    <w:rsid w:val="7A8E6D9A"/>
    <w:rsid w:val="7C08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mygod1380192779</cp:lastModifiedBy>
  <cp:lastPrinted>2018-03-02T08:43:00Z</cp:lastPrinted>
  <dcterms:modified xsi:type="dcterms:W3CDTF">2018-03-02T09:06:42Z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